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05" w:rsidRDefault="0048621B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712E05" w:rsidRDefault="00171DD7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30 </w:t>
      </w:r>
      <w:r w:rsidR="0048621B">
        <w:rPr>
          <w:rFonts w:ascii="Montserrat" w:eastAsia="Montserrat" w:hAnsi="Montserrat" w:cs="Montserrat"/>
          <w:b/>
          <w:i/>
        </w:rPr>
        <w:t xml:space="preserve">de </w:t>
      </w:r>
      <w:r>
        <w:rPr>
          <w:rFonts w:ascii="Montserrat" w:eastAsia="Montserrat" w:hAnsi="Montserrat" w:cs="Montserrat"/>
          <w:b/>
          <w:i/>
        </w:rPr>
        <w:t xml:space="preserve">junio </w:t>
      </w:r>
      <w:r w:rsidR="0048621B">
        <w:rPr>
          <w:rFonts w:ascii="Montserrat" w:eastAsia="Montserrat" w:hAnsi="Montserrat" w:cs="Montserrat"/>
          <w:b/>
          <w:i/>
        </w:rPr>
        <w:t>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9"/>
        <w:gridCol w:w="643"/>
        <w:gridCol w:w="731"/>
        <w:gridCol w:w="643"/>
        <w:gridCol w:w="605"/>
        <w:gridCol w:w="735"/>
        <w:gridCol w:w="607"/>
        <w:gridCol w:w="519"/>
        <w:gridCol w:w="722"/>
        <w:gridCol w:w="701"/>
        <w:gridCol w:w="684"/>
        <w:gridCol w:w="644"/>
        <w:gridCol w:w="631"/>
        <w:gridCol w:w="1166"/>
      </w:tblGrid>
      <w:tr w:rsidR="00712E05" w:rsidTr="004A55C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12E05" w:rsidRDefault="0048621B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712E05" w:rsidRDefault="0048621B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712E05" w:rsidTr="004A55C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E05" w:rsidRDefault="0048621B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Garantizar el derecho humano de acceso a la información y protección de datos personales mediante el seguimiento y atención de las solicitudes de acceso a la información en tiempo y forma de acuerdo a la normatividad aplicable, respetando en todo momento l</w:t>
            </w:r>
            <w:r>
              <w:rPr>
                <w:rFonts w:ascii="Montserrat" w:eastAsia="Montserrat" w:hAnsi="Montserrat" w:cs="Montserrat"/>
                <w:smallCaps/>
              </w:rPr>
              <w:t>a protección de datos personales, lo cual, transparenta el trabajo realizado por CENAPRED e implica que no exista corrupción u opacidad al interior del CENAPRED.</w:t>
            </w:r>
          </w:p>
        </w:tc>
      </w:tr>
      <w:tr w:rsidR="00712E05" w:rsidTr="004A55C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E05" w:rsidRDefault="0048621B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</w:r>
            <w:r>
              <w:rPr>
                <w:rFonts w:ascii="Montserrat" w:eastAsia="Montserrat" w:hAnsi="Montserrat" w:cs="Montserrat"/>
                <w:smallCaps/>
              </w:rPr>
              <w:t>Atender las solicitudes de información y el ejercicio de los derechos ARCO, en el marco la normatividad aplicable a la Transparencia, Acceso a la Información Pública y Protección de Datos Personales.</w:t>
            </w:r>
          </w:p>
        </w:tc>
      </w:tr>
      <w:tr w:rsidR="00712E05" w:rsidTr="004A55C4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05" w:rsidRDefault="0048621B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 xml:space="preserve">Responsable: </w:t>
            </w:r>
            <w:r>
              <w:rPr>
                <w:rFonts w:ascii="Montserrat" w:eastAsia="Montserrat" w:hAnsi="Montserrat" w:cs="Montserrat"/>
                <w:b w:val="0"/>
              </w:rPr>
              <w:t xml:space="preserve">Claudia Núñez Peredo. </w:t>
            </w:r>
          </w:p>
        </w:tc>
      </w:tr>
      <w:tr w:rsidR="00712E05" w:rsidTr="004A55C4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2E05" w:rsidRDefault="0048621B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</w:t>
            </w:r>
            <w:r>
              <w:rPr>
                <w:rFonts w:ascii="Montserrat" w:eastAsia="Montserrat" w:hAnsi="Montserrat" w:cs="Montserrat"/>
              </w:rPr>
              <w:t>ces:</w:t>
            </w:r>
          </w:p>
        </w:tc>
      </w:tr>
      <w:tr w:rsidR="00712E05" w:rsidTr="004A55C4">
        <w:trPr>
          <w:trHeight w:val="184"/>
          <w:jc w:val="center"/>
        </w:trPr>
        <w:tc>
          <w:tcPr>
            <w:tcW w:w="665" w:type="pct"/>
            <w:tcBorders>
              <w:top w:val="nil"/>
              <w:left w:val="single" w:sz="4" w:space="0" w:color="000000"/>
            </w:tcBorders>
          </w:tcPr>
          <w:p w:rsidR="00712E05" w:rsidRDefault="00712E05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Ene</w:t>
            </w:r>
          </w:p>
        </w:tc>
        <w:tc>
          <w:tcPr>
            <w:tcW w:w="351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Feb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</w:t>
            </w:r>
          </w:p>
        </w:tc>
        <w:tc>
          <w:tcPr>
            <w:tcW w:w="291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Abr</w:t>
            </w:r>
          </w:p>
        </w:tc>
        <w:tc>
          <w:tcPr>
            <w:tcW w:w="353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May</w:t>
            </w:r>
            <w:proofErr w:type="spellEnd"/>
          </w:p>
        </w:tc>
        <w:tc>
          <w:tcPr>
            <w:tcW w:w="292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Jun</w:t>
            </w:r>
          </w:p>
        </w:tc>
        <w:tc>
          <w:tcPr>
            <w:tcW w:w="249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Jul</w:t>
            </w:r>
          </w:p>
        </w:tc>
        <w:tc>
          <w:tcPr>
            <w:tcW w:w="348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Ago</w:t>
            </w:r>
            <w:proofErr w:type="spellEnd"/>
          </w:p>
        </w:tc>
        <w:tc>
          <w:tcPr>
            <w:tcW w:w="336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Sep</w:t>
            </w:r>
            <w:proofErr w:type="spellEnd"/>
          </w:p>
        </w:tc>
        <w:tc>
          <w:tcPr>
            <w:tcW w:w="328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Oct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Nov</w:t>
            </w:r>
          </w:p>
        </w:tc>
        <w:tc>
          <w:tcPr>
            <w:tcW w:w="303" w:type="pct"/>
            <w:tcBorders>
              <w:top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Dic</w:t>
            </w:r>
          </w:p>
        </w:tc>
        <w:tc>
          <w:tcPr>
            <w:tcW w:w="560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Totales</w:t>
            </w:r>
          </w:p>
        </w:tc>
      </w:tr>
      <w:tr w:rsidR="00712E05" w:rsidTr="004A55C4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712E05" w:rsidRDefault="0048621B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712E05" w:rsidRDefault="00171DD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712E05" w:rsidTr="004A55C4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712E05" w:rsidRDefault="0048621B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712E05" w:rsidRDefault="00171DD7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712E05" w:rsidRDefault="00712E05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12E05" w:rsidRDefault="0048621B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712E05" w:rsidTr="004A55C4">
        <w:trPr>
          <w:trHeight w:val="153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05" w:rsidRDefault="0048621B">
            <w:pPr>
              <w:pStyle w:val="Ttulo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Descripción del avance:</w:t>
            </w:r>
          </w:p>
          <w:p w:rsidR="00712E05" w:rsidRDefault="0048621B" w:rsidP="00D12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atendieron y contestaron </w:t>
            </w:r>
            <w:r>
              <w:rPr>
                <w:rFonts w:ascii="Montserrat" w:eastAsia="Montserrat" w:hAnsi="Montserrat" w:cs="Montserrat"/>
              </w:rPr>
              <w:t>2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3 solicitudes de acceso a la información y derechos ARCO.</w:t>
            </w:r>
          </w:p>
          <w:p w:rsidR="00712E05" w:rsidRDefault="0048621B" w:rsidP="00D12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</w:t>
            </w:r>
            <w:r>
              <w:rPr>
                <w:rFonts w:ascii="Montserrat" w:eastAsia="Montserrat" w:hAnsi="Montserrat" w:cs="Montserrat"/>
              </w:rPr>
              <w:t xml:space="preserve">atendió el último requerimiento de información respecto del 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Recursos de Revisión 239/22 interpuesto ante el Instituto Nacional de Transparencia, Acceso a la Información Pública y Protección de Datos Personales.</w:t>
            </w:r>
          </w:p>
        </w:tc>
      </w:tr>
    </w:tbl>
    <w:p w:rsidR="00171DD7" w:rsidRPr="002418AF" w:rsidRDefault="00171DD7" w:rsidP="00171DD7">
      <w:pPr>
        <w:rPr>
          <w:szCs w:val="20"/>
        </w:rPr>
      </w:pPr>
    </w:p>
    <w:p w:rsidR="00171DD7" w:rsidRDefault="00171DD7" w:rsidP="00171DD7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171DD7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171DD7" w:rsidRPr="00E0735E" w:rsidRDefault="00171DD7" w:rsidP="00FF6647">
            <w:pPr>
              <w:rPr>
                <w:rFonts w:ascii="Montserrat" w:hAnsi="Montserrat"/>
              </w:rPr>
            </w:pPr>
          </w:p>
          <w:p w:rsidR="00171DD7" w:rsidRPr="00E0735E" w:rsidRDefault="00171DD7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171DD7" w:rsidRPr="00E0735E" w:rsidRDefault="00171DD7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Subdirector de Asuntos Nacionales e </w:t>
            </w:r>
            <w:bookmarkStart w:id="1" w:name="_GoBack"/>
            <w:bookmarkEnd w:id="1"/>
            <w:r>
              <w:rPr>
                <w:rFonts w:ascii="Montserrat" w:hAnsi="Montserrat"/>
              </w:rPr>
              <w:t>Internacionales</w:t>
            </w:r>
          </w:p>
          <w:p w:rsidR="00171DD7" w:rsidRPr="00E0735E" w:rsidRDefault="00171DD7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171DD7" w:rsidRPr="00E0735E" w:rsidRDefault="00171DD7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171DD7" w:rsidRPr="00E0735E" w:rsidRDefault="00171DD7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171DD7" w:rsidRPr="00E0735E" w:rsidRDefault="00171DD7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171DD7" w:rsidRPr="00E0735E" w:rsidRDefault="00171DD7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171DD7" w:rsidRPr="002418AF" w:rsidRDefault="00171DD7" w:rsidP="00171DD7">
      <w:pPr>
        <w:rPr>
          <w:szCs w:val="20"/>
        </w:rPr>
      </w:pPr>
    </w:p>
    <w:p w:rsidR="00171DD7" w:rsidRPr="002418AF" w:rsidRDefault="00171DD7" w:rsidP="00171DD7">
      <w:pPr>
        <w:jc w:val="center"/>
        <w:rPr>
          <w:szCs w:val="20"/>
        </w:rPr>
      </w:pPr>
    </w:p>
    <w:p w:rsidR="00712E05" w:rsidRDefault="00712E05">
      <w:pPr>
        <w:jc w:val="center"/>
      </w:pPr>
    </w:p>
    <w:sectPr w:rsidR="00712E05" w:rsidSect="00171DD7">
      <w:headerReference w:type="default" r:id="rId8"/>
      <w:pgSz w:w="12242" w:h="15842"/>
      <w:pgMar w:top="1985" w:right="851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21B" w:rsidRDefault="0048621B">
      <w:r>
        <w:separator/>
      </w:r>
    </w:p>
  </w:endnote>
  <w:endnote w:type="continuationSeparator" w:id="0">
    <w:p w:rsidR="0048621B" w:rsidRDefault="0048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21B" w:rsidRDefault="0048621B">
      <w:r>
        <w:separator/>
      </w:r>
    </w:p>
  </w:footnote>
  <w:footnote w:type="continuationSeparator" w:id="0">
    <w:p w:rsidR="0048621B" w:rsidRDefault="00486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05" w:rsidRDefault="004862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317D"/>
    <w:multiLevelType w:val="multilevel"/>
    <w:tmpl w:val="9A204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05"/>
    <w:rsid w:val="00171DD7"/>
    <w:rsid w:val="002E43DB"/>
    <w:rsid w:val="0048621B"/>
    <w:rsid w:val="004A55C4"/>
    <w:rsid w:val="00712E05"/>
    <w:rsid w:val="00D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D9D5B33-185D-4F72-AE10-2EDB4E75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171DD7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kFGgME2/E5l/YjEYovDkqE3vQ==">AMUW2mUOvS6kjVk5OGBWqKBnSxl+Dd7Xz6KPO6ct5wxM4lurmuNsty7ogcKxOV1b69glFRxmXdfbjfqn7rEWZj/7Q9cmBSyEKIAQq/iLxyqptwXR34grjFt/EgMtf2kOGIvTpBeeB3yc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5</cp:revision>
  <cp:lastPrinted>2022-07-05T15:44:00Z</cp:lastPrinted>
  <dcterms:created xsi:type="dcterms:W3CDTF">2020-08-06T19:34:00Z</dcterms:created>
  <dcterms:modified xsi:type="dcterms:W3CDTF">2022-07-05T15:44:00Z</dcterms:modified>
</cp:coreProperties>
</file>