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3E2" w:rsidRPr="00351A60" w:rsidRDefault="001349F6">
      <w:pPr>
        <w:rPr>
          <w:rFonts w:ascii="Montserrat" w:hAnsi="Montserrat"/>
          <w:b/>
        </w:rPr>
      </w:pPr>
      <w:r w:rsidRPr="00351A60">
        <w:rPr>
          <w:rFonts w:ascii="Montserrat" w:hAnsi="Montserrat"/>
          <w:b/>
        </w:rPr>
        <w:t>ANEXO PIROTECNIA</w:t>
      </w:r>
    </w:p>
    <w:p w:rsidR="00A95E3A" w:rsidRPr="00351A60" w:rsidRDefault="00A95E3A">
      <w:pPr>
        <w:rPr>
          <w:rFonts w:ascii="Montserrat" w:hAnsi="Montserrat"/>
        </w:rPr>
      </w:pPr>
      <w:r w:rsidRPr="00351A60">
        <w:rPr>
          <w:rFonts w:ascii="Montserrat" w:hAnsi="Montserrat"/>
        </w:rPr>
        <w:t>Forma parte de una campaña de difusión para concientizar a los artesanos que se dedican a la f</w:t>
      </w:r>
      <w:r w:rsidR="00160113" w:rsidRPr="00351A60">
        <w:rPr>
          <w:rFonts w:ascii="Montserrat" w:hAnsi="Montserrat"/>
        </w:rPr>
        <w:t>abricación y venta de pirotecni</w:t>
      </w:r>
      <w:r w:rsidRPr="00351A60">
        <w:rPr>
          <w:rFonts w:ascii="Montserrat" w:hAnsi="Montserrat"/>
        </w:rPr>
        <w:t>a sobre su uso correcto, en la cual participan conjuntamente la Secretaría de la Defensa Nacional, la Coordinación Nacional de Protección Civil y el Centro Nacional de Prevención de Desastres</w:t>
      </w:r>
      <w:r w:rsidR="001349F6" w:rsidRPr="00351A60">
        <w:rPr>
          <w:rFonts w:ascii="Montserrat" w:hAnsi="Montserrat"/>
        </w:rPr>
        <w:t>.</w:t>
      </w:r>
    </w:p>
    <w:p w:rsidR="00A95E3A" w:rsidRPr="00351A60" w:rsidRDefault="00A95E3A">
      <w:pPr>
        <w:rPr>
          <w:rFonts w:ascii="Montserrat" w:hAnsi="Montserrat"/>
          <w:b/>
        </w:rPr>
      </w:pPr>
      <w:r w:rsidRPr="00351A60">
        <w:rPr>
          <w:rFonts w:ascii="Montserrat" w:hAnsi="Montserrat"/>
          <w:b/>
        </w:rPr>
        <w:t>Índice</w:t>
      </w:r>
    </w:p>
    <w:p w:rsidR="008D0072" w:rsidRPr="00351A60" w:rsidRDefault="008D0072" w:rsidP="008D0072">
      <w:pPr>
        <w:pStyle w:val="Prrafodelista"/>
        <w:numPr>
          <w:ilvl w:val="0"/>
          <w:numId w:val="1"/>
        </w:numPr>
        <w:rPr>
          <w:rFonts w:ascii="Montserrat" w:hAnsi="Montserrat"/>
        </w:rPr>
      </w:pPr>
      <w:r w:rsidRPr="00351A60">
        <w:rPr>
          <w:rFonts w:ascii="Montserrat" w:hAnsi="Montserrat"/>
        </w:rPr>
        <w:t>Perifoneo 1, guion.</w:t>
      </w:r>
    </w:p>
    <w:p w:rsidR="008D0072" w:rsidRPr="00351A60" w:rsidRDefault="008D0072" w:rsidP="008D0072">
      <w:pPr>
        <w:pStyle w:val="Prrafodelista"/>
        <w:numPr>
          <w:ilvl w:val="0"/>
          <w:numId w:val="1"/>
        </w:numPr>
        <w:rPr>
          <w:rFonts w:ascii="Montserrat" w:hAnsi="Montserrat"/>
        </w:rPr>
      </w:pPr>
      <w:r w:rsidRPr="00351A60">
        <w:rPr>
          <w:rFonts w:ascii="Montserrat" w:hAnsi="Montserrat"/>
        </w:rPr>
        <w:t>Perifoneo 2, guion.</w:t>
      </w:r>
    </w:p>
    <w:p w:rsidR="008D0072" w:rsidRPr="00351A60" w:rsidRDefault="008D0072" w:rsidP="008D0072">
      <w:pPr>
        <w:pStyle w:val="Prrafodelista"/>
        <w:numPr>
          <w:ilvl w:val="0"/>
          <w:numId w:val="1"/>
        </w:numPr>
        <w:rPr>
          <w:rFonts w:ascii="Montserrat" w:hAnsi="Montserrat"/>
        </w:rPr>
      </w:pPr>
      <w:r w:rsidRPr="00351A60">
        <w:rPr>
          <w:rFonts w:ascii="Montserrat" w:hAnsi="Montserrat"/>
        </w:rPr>
        <w:t>Tríptico</w:t>
      </w:r>
    </w:p>
    <w:p w:rsidR="008D0072" w:rsidRPr="00351A60" w:rsidRDefault="008D0072" w:rsidP="008D0072">
      <w:pPr>
        <w:pStyle w:val="Prrafodelista"/>
        <w:numPr>
          <w:ilvl w:val="0"/>
          <w:numId w:val="1"/>
        </w:numPr>
        <w:rPr>
          <w:rFonts w:ascii="Montserrat" w:hAnsi="Montserrat"/>
        </w:rPr>
      </w:pPr>
      <w:r w:rsidRPr="00351A60">
        <w:rPr>
          <w:rFonts w:ascii="Montserrat" w:hAnsi="Montserrat"/>
        </w:rPr>
        <w:t>Mensajes para ilustrar, 10</w:t>
      </w:r>
      <w:r w:rsidR="002A0159" w:rsidRPr="00351A60">
        <w:rPr>
          <w:rFonts w:ascii="Montserrat" w:hAnsi="Montserrat"/>
        </w:rPr>
        <w:t xml:space="preserve"> mensajes</w:t>
      </w:r>
    </w:p>
    <w:p w:rsidR="008D0072" w:rsidRPr="00351A60" w:rsidRDefault="008D0072" w:rsidP="008D0072">
      <w:pPr>
        <w:pStyle w:val="Prrafodelista"/>
        <w:numPr>
          <w:ilvl w:val="0"/>
          <w:numId w:val="1"/>
        </w:numPr>
        <w:rPr>
          <w:rFonts w:ascii="Montserrat" w:hAnsi="Montserrat"/>
        </w:rPr>
      </w:pPr>
      <w:r w:rsidRPr="00351A60">
        <w:rPr>
          <w:rFonts w:ascii="Montserrat" w:hAnsi="Montserrat"/>
        </w:rPr>
        <w:t>Mensajes</w:t>
      </w:r>
      <w:r w:rsidR="00A95E3A" w:rsidRPr="00351A60">
        <w:rPr>
          <w:rFonts w:ascii="Montserrat" w:hAnsi="Montserrat"/>
        </w:rPr>
        <w:t xml:space="preserve"> ilustrados autorizados por Presidencia de la República</w:t>
      </w:r>
      <w:r w:rsidR="00585E91" w:rsidRPr="00351A60">
        <w:rPr>
          <w:rFonts w:ascii="Montserrat" w:hAnsi="Montserrat"/>
        </w:rPr>
        <w:t>, 9 mensajes</w:t>
      </w:r>
    </w:p>
    <w:p w:rsidR="001349F6" w:rsidRPr="00351A60" w:rsidRDefault="001349F6" w:rsidP="00E00EC1">
      <w:pPr>
        <w:pStyle w:val="Prrafodelista"/>
        <w:ind w:left="1080"/>
        <w:rPr>
          <w:rFonts w:ascii="Montserrat" w:hAnsi="Montserrat"/>
        </w:rPr>
      </w:pPr>
      <w:bookmarkStart w:id="0" w:name="_GoBack"/>
      <w:bookmarkEnd w:id="0"/>
    </w:p>
    <w:p w:rsidR="001349F6" w:rsidRPr="00351A60" w:rsidRDefault="001349F6">
      <w:pPr>
        <w:rPr>
          <w:rFonts w:ascii="Montserrat" w:hAnsi="Montserrat"/>
        </w:rPr>
      </w:pPr>
      <w:r w:rsidRPr="00351A60">
        <w:rPr>
          <w:rFonts w:ascii="Montserrat" w:hAnsi="Montserrat"/>
        </w:rPr>
        <w:br w:type="page"/>
      </w:r>
    </w:p>
    <w:p w:rsidR="004A7BD4" w:rsidRPr="00351A60" w:rsidRDefault="004A7BD4" w:rsidP="004A7BD4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351A60">
        <w:rPr>
          <w:rFonts w:ascii="Montserrat" w:hAnsi="Montserrat"/>
          <w:b/>
        </w:rPr>
        <w:lastRenderedPageBreak/>
        <w:t>Perifoneo 1, guion</w:t>
      </w:r>
    </w:p>
    <w:p w:rsidR="001349F6" w:rsidRPr="00351A60" w:rsidRDefault="001349F6" w:rsidP="001349F6">
      <w:pPr>
        <w:pStyle w:val="Encabezado"/>
        <w:tabs>
          <w:tab w:val="left" w:pos="8364"/>
        </w:tabs>
        <w:jc w:val="center"/>
        <w:rPr>
          <w:rFonts w:ascii="Montserrat" w:hAnsi="Montserrat" w:cs="Arial"/>
          <w:b/>
          <w:bCs/>
          <w:color w:val="000000" w:themeColor="text1"/>
        </w:rPr>
      </w:pPr>
    </w:p>
    <w:tbl>
      <w:tblPr>
        <w:tblStyle w:val="Tablaconcuadrcula"/>
        <w:tblW w:w="8952" w:type="dxa"/>
        <w:tblInd w:w="795" w:type="dxa"/>
        <w:tblLayout w:type="fixed"/>
        <w:tblLook w:val="0000" w:firstRow="0" w:lastRow="0" w:firstColumn="0" w:lastColumn="0" w:noHBand="0" w:noVBand="0"/>
      </w:tblPr>
      <w:tblGrid>
        <w:gridCol w:w="2007"/>
        <w:gridCol w:w="6945"/>
      </w:tblGrid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E5DFEC" w:themeFill="accent4" w:themeFillTint="33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/>
                <w:color w:val="000000" w:themeColor="text1"/>
              </w:rPr>
              <w:t>Tiempo</w:t>
            </w:r>
          </w:p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/>
                <w:color w:val="000000" w:themeColor="text1"/>
              </w:rPr>
              <w:t>(aprox.)</w:t>
            </w:r>
          </w:p>
        </w:tc>
        <w:tc>
          <w:tcPr>
            <w:tcW w:w="6945" w:type="dxa"/>
            <w:shd w:val="clear" w:color="auto" w:fill="E5DFEC" w:themeFill="accent4" w:themeFillTint="33"/>
            <w:vAlign w:val="center"/>
          </w:tcPr>
          <w:p w:rsidR="00D87413" w:rsidRPr="00351A60" w:rsidRDefault="00D87413" w:rsidP="00721A1F">
            <w:pPr>
              <w:jc w:val="center"/>
              <w:rPr>
                <w:rFonts w:ascii="Montserrat" w:eastAsia="Courier New" w:hAnsi="Montserrat" w:cs="Courier New"/>
                <w:b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/>
                <w:color w:val="000000" w:themeColor="text1"/>
              </w:rPr>
              <w:t>Locución (Voz en off)</w:t>
            </w:r>
          </w:p>
        </w:tc>
      </w:tr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auto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9 segundos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87413" w:rsidRPr="00351A60" w:rsidRDefault="00D87413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  <w:lang w:val="es-MX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Amigas y amigos artesanos de la pirotecnia. Tu trabajo es muy importante, pero tu seguridad y la de tu familia también lo son.</w:t>
            </w:r>
          </w:p>
        </w:tc>
      </w:tr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auto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5 segundos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87413" w:rsidRPr="00351A60" w:rsidRDefault="00D87413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Recuerda que la Secretaría de la Defensa Nacional otorga los permisos para fabricarla y venderla.</w:t>
            </w:r>
          </w:p>
        </w:tc>
      </w:tr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auto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7 segundos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87413" w:rsidRPr="00351A60" w:rsidRDefault="00D87413" w:rsidP="00D87413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¡Evita accidentes! Trabájenla en lugares autorizados y alejados de viviendas.</w:t>
            </w:r>
          </w:p>
        </w:tc>
      </w:tr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auto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7 segundos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87413" w:rsidRPr="00351A60" w:rsidRDefault="00D87413" w:rsidP="00D87413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Nunca almacenen ni vendan pirotecnia en casa, ya que puede explotar y provocar graves consecuencias.</w:t>
            </w:r>
          </w:p>
        </w:tc>
      </w:tr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auto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7 segundos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87413" w:rsidRPr="00351A60" w:rsidRDefault="00D87413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En lugares clandestinos hay cinco veces más accidentes y 7.5 veces más muertes que en polvorines autorizados.</w:t>
            </w:r>
          </w:p>
        </w:tc>
      </w:tr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auto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9 segundos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87413" w:rsidRPr="00351A60" w:rsidRDefault="00D87413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Las quemaduras pueden provocar pérdida de extremidades, problemas físicos y emocionales, cicatrices e, incluso, la muerte.</w:t>
            </w:r>
          </w:p>
        </w:tc>
      </w:tr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auto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5 segundos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87413" w:rsidRPr="00351A60" w:rsidRDefault="00D87413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 xml:space="preserve">La pirotecnia contiene sustancias que son peligrosas para mujeres embarazadas, niñas y niños. </w:t>
            </w:r>
          </w:p>
        </w:tc>
      </w:tr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auto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6 segundos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87413" w:rsidRPr="00351A60" w:rsidRDefault="00D87413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Ante cualquier accidente, llama al 911, a Protección Civil o Bomberos de tu localidad.</w:t>
            </w:r>
          </w:p>
        </w:tc>
      </w:tr>
      <w:tr w:rsidR="00D87413" w:rsidRPr="00351A60" w:rsidTr="00721A1F">
        <w:trPr>
          <w:trHeight w:val="542"/>
        </w:trPr>
        <w:tc>
          <w:tcPr>
            <w:tcW w:w="2007" w:type="dxa"/>
            <w:shd w:val="clear" w:color="auto" w:fill="auto"/>
            <w:vAlign w:val="center"/>
          </w:tcPr>
          <w:p w:rsidR="00D87413" w:rsidRPr="00351A60" w:rsidRDefault="00D87413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3 segundos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D87413" w:rsidRPr="00351A60" w:rsidRDefault="00D87413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Cierre institucional</w:t>
            </w:r>
          </w:p>
        </w:tc>
      </w:tr>
    </w:tbl>
    <w:p w:rsidR="001349F6" w:rsidRPr="00351A60" w:rsidRDefault="001349F6" w:rsidP="001349F6">
      <w:pPr>
        <w:pStyle w:val="Encabezado"/>
        <w:tabs>
          <w:tab w:val="left" w:pos="8364"/>
        </w:tabs>
        <w:jc w:val="center"/>
        <w:rPr>
          <w:rFonts w:ascii="Montserrat" w:hAnsi="Montserrat"/>
        </w:rPr>
      </w:pPr>
    </w:p>
    <w:p w:rsidR="004311AA" w:rsidRPr="00351A60" w:rsidRDefault="004311AA">
      <w:pPr>
        <w:rPr>
          <w:rFonts w:ascii="Montserrat" w:hAnsi="Montserrat"/>
        </w:rPr>
      </w:pPr>
      <w:r w:rsidRPr="00351A60">
        <w:rPr>
          <w:rFonts w:ascii="Montserrat" w:hAnsi="Montserrat"/>
        </w:rPr>
        <w:br w:type="page"/>
      </w:r>
    </w:p>
    <w:p w:rsidR="004A7BD4" w:rsidRPr="00351A60" w:rsidRDefault="004A7BD4" w:rsidP="004A7BD4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351A60">
        <w:rPr>
          <w:rFonts w:ascii="Montserrat" w:hAnsi="Montserrat"/>
          <w:b/>
        </w:rPr>
        <w:lastRenderedPageBreak/>
        <w:t>Perifoneo 2, guion</w:t>
      </w:r>
    </w:p>
    <w:p w:rsidR="001349F6" w:rsidRPr="00351A60" w:rsidRDefault="001349F6">
      <w:pPr>
        <w:rPr>
          <w:rFonts w:ascii="Montserrat" w:hAnsi="Montserrat"/>
        </w:rPr>
      </w:pPr>
    </w:p>
    <w:p w:rsidR="004311AA" w:rsidRPr="00351A60" w:rsidRDefault="004311AA">
      <w:pPr>
        <w:rPr>
          <w:rFonts w:ascii="Montserrat" w:hAnsi="Montserrat"/>
        </w:rPr>
      </w:pPr>
    </w:p>
    <w:tbl>
      <w:tblPr>
        <w:tblStyle w:val="Tablaconcuadrcula"/>
        <w:tblW w:w="9782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1985"/>
        <w:gridCol w:w="7797"/>
      </w:tblGrid>
      <w:tr w:rsidR="004311AA" w:rsidRPr="00351A60" w:rsidTr="00721A1F">
        <w:trPr>
          <w:trHeight w:val="542"/>
        </w:trPr>
        <w:tc>
          <w:tcPr>
            <w:tcW w:w="1985" w:type="dxa"/>
            <w:shd w:val="clear" w:color="auto" w:fill="E5DFEC" w:themeFill="accent4" w:themeFillTint="33"/>
            <w:vAlign w:val="center"/>
          </w:tcPr>
          <w:p w:rsidR="004311AA" w:rsidRPr="00351A60" w:rsidRDefault="004311AA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/>
                <w:color w:val="000000" w:themeColor="text1"/>
              </w:rPr>
              <w:t>Tiempo</w:t>
            </w:r>
          </w:p>
          <w:p w:rsidR="004311AA" w:rsidRPr="00351A60" w:rsidRDefault="004311AA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/>
                <w:color w:val="000000" w:themeColor="text1"/>
              </w:rPr>
              <w:t>(aprox.)</w:t>
            </w:r>
          </w:p>
        </w:tc>
        <w:tc>
          <w:tcPr>
            <w:tcW w:w="7797" w:type="dxa"/>
            <w:shd w:val="clear" w:color="auto" w:fill="E5DFEC" w:themeFill="accent4" w:themeFillTint="33"/>
            <w:vAlign w:val="center"/>
          </w:tcPr>
          <w:p w:rsidR="004311AA" w:rsidRPr="00351A60" w:rsidRDefault="004311AA" w:rsidP="00721A1F">
            <w:pPr>
              <w:jc w:val="center"/>
              <w:rPr>
                <w:rFonts w:ascii="Montserrat" w:eastAsia="Courier New" w:hAnsi="Montserrat" w:cs="Courier New"/>
                <w:b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/>
                <w:color w:val="000000" w:themeColor="text1"/>
              </w:rPr>
              <w:t>Locución (Voz en off)</w:t>
            </w:r>
          </w:p>
        </w:tc>
      </w:tr>
      <w:tr w:rsidR="004311AA" w:rsidRPr="00351A60" w:rsidTr="00721A1F">
        <w:trPr>
          <w:trHeight w:val="542"/>
        </w:trPr>
        <w:tc>
          <w:tcPr>
            <w:tcW w:w="1985" w:type="dxa"/>
            <w:shd w:val="clear" w:color="auto" w:fill="auto"/>
            <w:vAlign w:val="center"/>
          </w:tcPr>
          <w:p w:rsidR="004311AA" w:rsidRPr="00351A60" w:rsidRDefault="004311AA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4 segundos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4311AA" w:rsidRPr="00351A60" w:rsidRDefault="004311AA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Si te dedicas a la pirotecnia, Protección Civil y la Secretaría de la Defensa Nacional te hacen un atento llamado para prevenir riesgos y evitar accidentes</w:t>
            </w:r>
          </w:p>
        </w:tc>
      </w:tr>
      <w:tr w:rsidR="004311AA" w:rsidRPr="00351A60" w:rsidTr="00721A1F">
        <w:trPr>
          <w:trHeight w:val="542"/>
        </w:trPr>
        <w:tc>
          <w:tcPr>
            <w:tcW w:w="1985" w:type="dxa"/>
            <w:shd w:val="clear" w:color="auto" w:fill="auto"/>
            <w:vAlign w:val="center"/>
          </w:tcPr>
          <w:p w:rsidR="004311AA" w:rsidRPr="00351A60" w:rsidRDefault="004311AA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5 segundos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4311AA" w:rsidRPr="00351A60" w:rsidRDefault="004311AA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Miles de personas disfrutan de tu trabajo con los productos que elaboras en muchas partes de México.</w:t>
            </w:r>
          </w:p>
        </w:tc>
      </w:tr>
      <w:tr w:rsidR="004311AA" w:rsidRPr="00351A60" w:rsidTr="00721A1F">
        <w:trPr>
          <w:trHeight w:val="542"/>
        </w:trPr>
        <w:tc>
          <w:tcPr>
            <w:tcW w:w="1985" w:type="dxa"/>
            <w:shd w:val="clear" w:color="auto" w:fill="auto"/>
            <w:vAlign w:val="center"/>
          </w:tcPr>
          <w:p w:rsidR="004311AA" w:rsidRPr="00351A60" w:rsidRDefault="004311AA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5 segundos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4311AA" w:rsidRPr="00351A60" w:rsidRDefault="004311AA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Pero, ¿sabes que manejar la pirotecnia representa un riesgo mayor si lo haces dentro de casa?</w:t>
            </w:r>
          </w:p>
        </w:tc>
      </w:tr>
      <w:tr w:rsidR="004311AA" w:rsidRPr="00351A60" w:rsidTr="00721A1F">
        <w:trPr>
          <w:trHeight w:val="542"/>
        </w:trPr>
        <w:tc>
          <w:tcPr>
            <w:tcW w:w="1985" w:type="dxa"/>
            <w:shd w:val="clear" w:color="auto" w:fill="auto"/>
            <w:vAlign w:val="center"/>
          </w:tcPr>
          <w:p w:rsidR="004311AA" w:rsidRPr="00351A60" w:rsidRDefault="004311AA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6 segundos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4311AA" w:rsidRPr="00351A60" w:rsidRDefault="004311AA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¡Evita accidentes! No fabriques, almacenes ni vendas pirotecnia en tu hogar, puede causar quemaduras, lesiones, amputaciones y hasta la muerte de muchas personas.</w:t>
            </w:r>
          </w:p>
        </w:tc>
      </w:tr>
      <w:tr w:rsidR="004311AA" w:rsidRPr="00351A60" w:rsidTr="00721A1F">
        <w:trPr>
          <w:trHeight w:val="542"/>
        </w:trPr>
        <w:tc>
          <w:tcPr>
            <w:tcW w:w="1985" w:type="dxa"/>
            <w:shd w:val="clear" w:color="auto" w:fill="auto"/>
            <w:vAlign w:val="center"/>
          </w:tcPr>
          <w:p w:rsidR="004311AA" w:rsidRPr="00351A60" w:rsidRDefault="004311AA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5 segundos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4311AA" w:rsidRPr="00351A60" w:rsidRDefault="004311AA" w:rsidP="004311AA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En casas y talleres donde se fabrica o almacena pirotecnia de manera clandestina, hay 5 veces más accidentes, 7.5 más muertes y 6 personas más lesionadas que en polvorines y talleres autorizados.</w:t>
            </w:r>
          </w:p>
        </w:tc>
      </w:tr>
      <w:tr w:rsidR="004311AA" w:rsidRPr="00351A60" w:rsidTr="00721A1F">
        <w:trPr>
          <w:trHeight w:val="542"/>
        </w:trPr>
        <w:tc>
          <w:tcPr>
            <w:tcW w:w="1985" w:type="dxa"/>
            <w:shd w:val="clear" w:color="auto" w:fill="auto"/>
            <w:vAlign w:val="center"/>
          </w:tcPr>
          <w:p w:rsidR="004311AA" w:rsidRPr="00351A60" w:rsidRDefault="004311AA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9 segundos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4311AA" w:rsidRPr="00351A60" w:rsidRDefault="004311AA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Cuida tu vida, la de tu familia y de tu comunidad. Recuerda que la prevención empieza en cada uno de nosotros.</w:t>
            </w:r>
          </w:p>
        </w:tc>
      </w:tr>
      <w:tr w:rsidR="004311AA" w:rsidRPr="00351A60" w:rsidTr="00721A1F">
        <w:trPr>
          <w:trHeight w:val="542"/>
        </w:trPr>
        <w:tc>
          <w:tcPr>
            <w:tcW w:w="1985" w:type="dxa"/>
            <w:shd w:val="clear" w:color="auto" w:fill="auto"/>
            <w:vAlign w:val="center"/>
          </w:tcPr>
          <w:p w:rsidR="004311AA" w:rsidRPr="00351A60" w:rsidRDefault="004311AA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5 segundos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4311AA" w:rsidRPr="00351A60" w:rsidRDefault="004311AA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En caso de algún accidente con pirotecnia, repórtalo al 911, a la Unidad de Protección Civil y Bomberos municipal.</w:t>
            </w:r>
          </w:p>
        </w:tc>
      </w:tr>
      <w:tr w:rsidR="003D7E4E" w:rsidRPr="00351A60" w:rsidTr="00721A1F">
        <w:trPr>
          <w:trHeight w:val="542"/>
        </w:trPr>
        <w:tc>
          <w:tcPr>
            <w:tcW w:w="1985" w:type="dxa"/>
            <w:shd w:val="clear" w:color="auto" w:fill="auto"/>
            <w:vAlign w:val="center"/>
          </w:tcPr>
          <w:p w:rsidR="003D7E4E" w:rsidRPr="00351A60" w:rsidRDefault="003D7E4E" w:rsidP="00721A1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:rsidR="003D7E4E" w:rsidRPr="00351A60" w:rsidRDefault="003D7E4E" w:rsidP="00721A1F">
            <w:pPr>
              <w:rPr>
                <w:rFonts w:ascii="Montserrat" w:eastAsia="Courier New" w:hAnsi="Montserrat" w:cs="Courier New"/>
                <w:bCs/>
                <w:color w:val="000000" w:themeColor="text1"/>
              </w:rPr>
            </w:pPr>
            <w:r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Cierre institucional</w:t>
            </w:r>
            <w:r w:rsidR="00351A60" w:rsidRPr="00351A60">
              <w:rPr>
                <w:rFonts w:ascii="Montserrat" w:eastAsia="Courier New" w:hAnsi="Montserrat" w:cs="Courier New"/>
                <w:bCs/>
                <w:color w:val="000000" w:themeColor="text1"/>
              </w:rPr>
              <w:t>.</w:t>
            </w:r>
          </w:p>
        </w:tc>
      </w:tr>
    </w:tbl>
    <w:p w:rsidR="004311AA" w:rsidRPr="00351A60" w:rsidRDefault="004311AA">
      <w:pPr>
        <w:rPr>
          <w:rFonts w:ascii="Montserrat" w:hAnsi="Montserrat"/>
        </w:rPr>
      </w:pPr>
    </w:p>
    <w:p w:rsidR="004A7BD4" w:rsidRPr="00351A60" w:rsidRDefault="004A7BD4">
      <w:pPr>
        <w:rPr>
          <w:rFonts w:ascii="Montserrat" w:hAnsi="Montserrat"/>
        </w:rPr>
      </w:pPr>
      <w:r w:rsidRPr="00351A60">
        <w:rPr>
          <w:rFonts w:ascii="Montserrat" w:hAnsi="Montserrat"/>
        </w:rPr>
        <w:br w:type="page"/>
      </w:r>
    </w:p>
    <w:p w:rsidR="00446BFB" w:rsidRPr="00351A60" w:rsidRDefault="00446BFB" w:rsidP="00446BFB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351A60">
        <w:rPr>
          <w:rFonts w:ascii="Montserrat" w:hAnsi="Montserrat"/>
          <w:b/>
        </w:rPr>
        <w:lastRenderedPageBreak/>
        <w:t>Tríptico</w:t>
      </w:r>
    </w:p>
    <w:p w:rsidR="00D07D66" w:rsidRPr="00351A60" w:rsidRDefault="00D07D66" w:rsidP="00D07D66">
      <w:pPr>
        <w:jc w:val="center"/>
        <w:rPr>
          <w:rFonts w:ascii="Montserrat" w:hAnsi="Montserrat" w:cs="Arial"/>
          <w:b/>
          <w:sz w:val="26"/>
          <w:szCs w:val="26"/>
        </w:rPr>
      </w:pPr>
      <w:r w:rsidRPr="00351A60">
        <w:rPr>
          <w:rFonts w:ascii="Montserrat" w:hAnsi="Montserrat" w:cs="Arial"/>
          <w:b/>
          <w:sz w:val="26"/>
          <w:szCs w:val="26"/>
        </w:rPr>
        <w:t>Pirotecnia</w:t>
      </w:r>
    </w:p>
    <w:p w:rsidR="00D07D66" w:rsidRPr="00351A60" w:rsidRDefault="00D07D66" w:rsidP="00D07D66">
      <w:pPr>
        <w:jc w:val="center"/>
        <w:rPr>
          <w:rFonts w:ascii="Montserrat" w:hAnsi="Montserrat" w:cs="Arial"/>
          <w:b/>
        </w:rPr>
      </w:pPr>
      <w:r w:rsidRPr="00351A60">
        <w:rPr>
          <w:rFonts w:ascii="Montserrat" w:hAnsi="Montserrat" w:cs="Arial"/>
          <w:b/>
        </w:rPr>
        <w:t>Medidas básicas de seguridad</w:t>
      </w: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La actividad pirotécnica implica un alto riesgo por el manejo de sustancias peligrosas, explosivas, inflamables y tóxicas.</w:t>
      </w: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 xml:space="preserve">Esta artesanía se elabora con diferentes tipos de pólvora que produce explosiones de manera controlada, efectos luminosos, humo de colores y sonido. </w:t>
      </w: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Para elaborar pirotecnia hay que conocer las materias primas que se usan, sus características, riesgos y condiciones de seguridad durante el proceso de fabricación, almacenamiento, transporte y comercialización.</w:t>
      </w: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El riesgo se incrementa si se realiza en lugares no autorizados o por falta de  medidas de seguridad y supervisión.</w:t>
      </w: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17586E3" wp14:editId="54C48B54">
            <wp:simplePos x="0" y="0"/>
            <wp:positionH relativeFrom="column">
              <wp:posOffset>130810</wp:posOffset>
            </wp:positionH>
            <wp:positionV relativeFrom="paragraph">
              <wp:posOffset>247015</wp:posOffset>
            </wp:positionV>
            <wp:extent cx="2543175" cy="871855"/>
            <wp:effectExtent l="0" t="0" r="9525" b="4445"/>
            <wp:wrapSquare wrapText="bothSides"/>
            <wp:docPr id="1" name="Imagen 1" descr="D:\2020\Analisis pirotecnia\Imagenes\jugueteri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\Analisis pirotecnia\Imagenes\jugueteria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66" w:rsidRPr="00351A60" w:rsidRDefault="00D07D66" w:rsidP="00D07D66">
      <w:pPr>
        <w:jc w:val="both"/>
        <w:rPr>
          <w:rFonts w:ascii="Montserrat" w:hAnsi="Montserrat"/>
        </w:rPr>
      </w:pP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321FFB1" wp14:editId="1A5AEB8A">
            <wp:simplePos x="0" y="0"/>
            <wp:positionH relativeFrom="column">
              <wp:posOffset>359410</wp:posOffset>
            </wp:positionH>
            <wp:positionV relativeFrom="paragraph">
              <wp:posOffset>-107315</wp:posOffset>
            </wp:positionV>
            <wp:extent cx="1781175" cy="1189355"/>
            <wp:effectExtent l="0" t="0" r="9525" b="0"/>
            <wp:wrapSquare wrapText="bothSides"/>
            <wp:docPr id="2" name="Imagen 2" descr="D:\2021\Tultepec-IMEPI\Recorrido 29 julio\Imágenes\IMG_20210729_12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\Tultepec-IMEPI\Recorrido 29 julio\Imágenes\IMG_20210729_123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13"/>
                    <a:stretch/>
                  </pic:blipFill>
                  <pic:spPr bwMode="auto">
                    <a:xfrm>
                      <a:off x="0" y="0"/>
                      <a:ext cx="178117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En casas y talleres clandestinos hay 5 veces más accidentes, 7.5 más muertes y más personas lesionadas que en polvorines y talleres autorizados.</w:t>
      </w:r>
    </w:p>
    <w:p w:rsidR="00D07D66" w:rsidRPr="00351A60" w:rsidRDefault="00D07D66" w:rsidP="00D07D66">
      <w:pPr>
        <w:jc w:val="both"/>
        <w:rPr>
          <w:rFonts w:ascii="Montserrat" w:hAnsi="Montserrat" w:cs="Arial"/>
          <w:b/>
        </w:rPr>
      </w:pPr>
      <w:r w:rsidRPr="00351A60">
        <w:rPr>
          <w:rFonts w:ascii="Montserrat" w:hAnsi="Montserrat"/>
        </w:rPr>
        <w:t xml:space="preserve">                 </w:t>
      </w:r>
      <w:r w:rsidRPr="00351A60">
        <w:rPr>
          <w:rFonts w:ascii="Montserrat" w:hAnsi="Montserrat" w:cs="Arial"/>
          <w:b/>
        </w:rPr>
        <w:t>Efectos en la salud</w:t>
      </w:r>
    </w:p>
    <w:p w:rsidR="00D07D66" w:rsidRPr="00351A60" w:rsidRDefault="00D07D66" w:rsidP="00D07D66">
      <w:pPr>
        <w:pStyle w:val="Prrafodelista"/>
        <w:numPr>
          <w:ilvl w:val="0"/>
          <w:numId w:val="5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Quemaduras de primer a tercer  grado.</w:t>
      </w:r>
    </w:p>
    <w:p w:rsidR="00D07D66" w:rsidRPr="00351A60" w:rsidRDefault="00D07D66" w:rsidP="00D07D66">
      <w:pPr>
        <w:pStyle w:val="Prrafodelista"/>
        <w:numPr>
          <w:ilvl w:val="0"/>
          <w:numId w:val="5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Lesiones y, en casos graves, pérdida de extremidades.</w:t>
      </w:r>
    </w:p>
    <w:p w:rsidR="00D07D66" w:rsidRPr="00351A60" w:rsidRDefault="00D07D66" w:rsidP="00D07D66">
      <w:pPr>
        <w:pStyle w:val="Prrafodelista"/>
        <w:numPr>
          <w:ilvl w:val="0"/>
          <w:numId w:val="5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Lesiones en otros órganos, como auditivos o visuales</w:t>
      </w:r>
    </w:p>
    <w:p w:rsidR="00D07D66" w:rsidRPr="00351A60" w:rsidRDefault="00D07D66" w:rsidP="00D07D66">
      <w:pPr>
        <w:pStyle w:val="Prrafodelista"/>
        <w:numPr>
          <w:ilvl w:val="0"/>
          <w:numId w:val="5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Irritación de ojos y vías respiratorias.</w:t>
      </w:r>
    </w:p>
    <w:p w:rsidR="00D07D66" w:rsidRPr="00351A60" w:rsidRDefault="00D07D66" w:rsidP="00D07D66">
      <w:pPr>
        <w:pStyle w:val="Prrafodelista"/>
        <w:numPr>
          <w:ilvl w:val="0"/>
          <w:numId w:val="5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Pérdida de la vida.</w:t>
      </w:r>
    </w:p>
    <w:p w:rsidR="00D07D66" w:rsidRPr="00351A60" w:rsidRDefault="00D07D66" w:rsidP="00D07D66">
      <w:pPr>
        <w:jc w:val="both"/>
        <w:rPr>
          <w:rFonts w:ascii="Montserrat" w:hAnsi="Montserrat" w:cs="Arial"/>
          <w:b/>
        </w:rPr>
      </w:pPr>
      <w:r w:rsidRPr="00351A60">
        <w:rPr>
          <w:rFonts w:ascii="Montserrat" w:hAnsi="Montserrat" w:cs="Arial"/>
          <w:b/>
        </w:rPr>
        <w:t>Las lesiones más comunes se presentan en:</w:t>
      </w:r>
    </w:p>
    <w:p w:rsidR="00D07D66" w:rsidRPr="00351A60" w:rsidRDefault="00D07D66" w:rsidP="00D07D66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Miembros superiores: brazos, manos, dedos (46 %)</w:t>
      </w:r>
    </w:p>
    <w:p w:rsidR="00D07D66" w:rsidRPr="00351A60" w:rsidRDefault="00D07D66" w:rsidP="00D07D66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lastRenderedPageBreak/>
        <w:t>Ojos (30 %)</w:t>
      </w:r>
    </w:p>
    <w:p w:rsidR="00D07D66" w:rsidRPr="00351A60" w:rsidRDefault="00D07D66" w:rsidP="00D07D66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Cabeza y cuello (16 %).</w:t>
      </w:r>
    </w:p>
    <w:p w:rsidR="00D07D66" w:rsidRPr="00351A60" w:rsidRDefault="00D07D66" w:rsidP="00D07D66">
      <w:pPr>
        <w:jc w:val="center"/>
        <w:rPr>
          <w:rFonts w:ascii="Montserrat" w:hAnsi="Montserrat"/>
        </w:rPr>
      </w:pP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El grupo con mayor riesgo lo integran niños y niñas, de 5 a 14 años de edad.</w:t>
      </w:r>
    </w:p>
    <w:p w:rsidR="00D07D66" w:rsidRPr="00351A60" w:rsidRDefault="00D07D66" w:rsidP="00D07D66">
      <w:pPr>
        <w:spacing w:after="0"/>
        <w:jc w:val="both"/>
        <w:rPr>
          <w:rFonts w:ascii="Montserrat" w:hAnsi="Montserrat"/>
          <w:b/>
        </w:rPr>
      </w:pPr>
      <w:r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D0AD67D" wp14:editId="13D34C95">
            <wp:simplePos x="0" y="0"/>
            <wp:positionH relativeFrom="column">
              <wp:posOffset>692785</wp:posOffset>
            </wp:positionH>
            <wp:positionV relativeFrom="paragraph">
              <wp:posOffset>106045</wp:posOffset>
            </wp:positionV>
            <wp:extent cx="1247775" cy="1671320"/>
            <wp:effectExtent l="0" t="0" r="9525" b="508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  <w:r w:rsidRPr="00351A60">
        <w:rPr>
          <w:rFonts w:ascii="Montserrat" w:hAnsi="Montserrat" w:cs="Arial"/>
          <w:b/>
        </w:rPr>
        <w:t>Recomendaciones de seguridad para fabricantes de pirotecnia</w:t>
      </w:r>
    </w:p>
    <w:p w:rsidR="00D07D66" w:rsidRPr="00351A60" w:rsidRDefault="00D07D66" w:rsidP="00D07D66">
      <w:pPr>
        <w:spacing w:after="0"/>
        <w:jc w:val="both"/>
        <w:rPr>
          <w:rFonts w:ascii="Montserrat" w:hAnsi="Montserrat"/>
          <w:b/>
        </w:rPr>
      </w:pPr>
    </w:p>
    <w:p w:rsidR="00D07D66" w:rsidRPr="00351A60" w:rsidRDefault="00D07D66" w:rsidP="00D07D66">
      <w:pPr>
        <w:pStyle w:val="Prrafodelista"/>
        <w:numPr>
          <w:ilvl w:val="0"/>
          <w:numId w:val="8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Usar ropa de algodón.</w:t>
      </w:r>
    </w:p>
    <w:p w:rsidR="00D07D66" w:rsidRPr="00351A60" w:rsidRDefault="00D07D66" w:rsidP="00D07D66">
      <w:pPr>
        <w:pStyle w:val="Prrafodelista"/>
        <w:numPr>
          <w:ilvl w:val="0"/>
          <w:numId w:val="8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Evitar fabricar, almacenar y vender pirotecnia en casa y lugares no autorizados, ya que se pone en riesgo a las familias y la comunidad, además de que es un acto ilícito.</w:t>
      </w:r>
    </w:p>
    <w:p w:rsidR="00D07D66" w:rsidRPr="00351A60" w:rsidRDefault="00D07D66" w:rsidP="00D07D66">
      <w:pPr>
        <w:pStyle w:val="Prrafodelista"/>
        <w:numPr>
          <w:ilvl w:val="0"/>
          <w:numId w:val="8"/>
        </w:num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Evitar trabajar la pirotécnica en casa, ya que hay combustibles que pueden generar una explosión o propagar un incendio, tales como gas LP, cartón y aceite, entre otros.</w:t>
      </w:r>
    </w:p>
    <w:p w:rsidR="00D07D66" w:rsidRPr="00351A60" w:rsidRDefault="00D07D66" w:rsidP="00D07D66">
      <w:pPr>
        <w:spacing w:after="0"/>
        <w:jc w:val="both"/>
        <w:rPr>
          <w:rFonts w:ascii="Montserrat" w:hAnsi="Montserrat"/>
          <w:b/>
        </w:rPr>
      </w:pPr>
      <w:r w:rsidRPr="00351A60">
        <w:rPr>
          <w:rFonts w:ascii="Montserrat" w:hAnsi="Montserrat"/>
          <w:b/>
          <w:noProof/>
          <w:lang w:eastAsia="es-MX"/>
        </w:rPr>
        <w:drawing>
          <wp:inline distT="0" distB="0" distL="0" distR="0" wp14:anchorId="2C2DBB6F" wp14:editId="717C59DA">
            <wp:extent cx="1840865" cy="137795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D66" w:rsidRPr="00351A60" w:rsidRDefault="00D07D66" w:rsidP="00D07D66">
      <w:pPr>
        <w:spacing w:after="0"/>
        <w:jc w:val="both"/>
        <w:rPr>
          <w:rFonts w:ascii="Montserrat" w:hAnsi="Montserrat"/>
          <w:b/>
        </w:rPr>
      </w:pP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La venta, almacenamiento y fabricación de pirotecnia debe hacerse en lugares establecidos, que cuenten con permiso de la Secretaría de la Defensa Nacional (SEDENA), y por personal calificado que tenga conocimientos y experiencia en su manejo.</w:t>
      </w: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  <w:r w:rsidRPr="00351A60">
        <w:rPr>
          <w:rFonts w:ascii="Montserrat" w:hAnsi="Montserrat" w:cs="Arial"/>
          <w:b/>
        </w:rPr>
        <w:lastRenderedPageBreak/>
        <w:t>Recomendaciones sobre el manejo pirotécnico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Evitar que niñas y niños los compren y quemen sin la supervisión de una persona adulta.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Impedir que se guarden en los bolsillos de la ropa, pueden incendiarse y causar graves daños.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Evitar colocarlos dentro de botellas, cajas o piezas de metal, ya que la explosión genera fragmentos que son lanzados como proyectiles y pueden dañar a otras personas.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Mojar y desechar el que no haya prendido. Nunca tratar de encenderlo.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Evitar arrojarlos a personas, animales, casas o árboles.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Lavar la parte afectada con agua fría y limpiar sin aplicar pomada u otro producto, envolver con un paño limpio y acudir al centro médico más cercano.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 xml:space="preserve">Evitar comprar productos conocidos como huevo de codorniz, pata de mula, </w:t>
      </w:r>
      <w:proofErr w:type="spellStart"/>
      <w:r w:rsidRPr="00351A60">
        <w:rPr>
          <w:rFonts w:ascii="Montserrat" w:hAnsi="Montserrat" w:cs="Arial"/>
        </w:rPr>
        <w:t>supergarra</w:t>
      </w:r>
      <w:proofErr w:type="spellEnd"/>
      <w:r w:rsidRPr="00351A60">
        <w:rPr>
          <w:rFonts w:ascii="Montserrat" w:hAnsi="Montserrat" w:cs="Arial"/>
        </w:rPr>
        <w:t xml:space="preserve">, esfera y </w:t>
      </w:r>
      <w:proofErr w:type="spellStart"/>
      <w:r w:rsidRPr="00351A60">
        <w:rPr>
          <w:rFonts w:ascii="Montserrat" w:hAnsi="Montserrat" w:cs="Arial"/>
        </w:rPr>
        <w:t>superhuevo</w:t>
      </w:r>
      <w:proofErr w:type="spellEnd"/>
      <w:r w:rsidRPr="00351A60">
        <w:rPr>
          <w:rFonts w:ascii="Montserrat" w:hAnsi="Montserrat" w:cs="Arial"/>
        </w:rPr>
        <w:t>, entre otros. Son muy peligrosos y pueden provocar lesiones severas.</w:t>
      </w: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</w:rPr>
      </w:pP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  <w:b/>
        </w:rPr>
      </w:pPr>
      <w:r w:rsidRPr="00351A60">
        <w:rPr>
          <w:rFonts w:ascii="Montserrat" w:hAnsi="Montserrat" w:cs="Arial"/>
          <w:b/>
        </w:rPr>
        <w:t>Almacenamiento de pirotecnia antes de una celebración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Ubicar el almacén en lugares aislados, nunca en casa.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Revisar que la construcción sea resistente al fuego.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Mantener el lugar limpio, seco y ventilado.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Restringir el acceso a personas no autorizadas, principalmente a niñas y niños.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Evitar cualquier material inflamable.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Colocar letreros que adviertan el peligro.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Alejar de fuentes de ignición.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Colocar al menos dos extintores de polvo químico seco con carga vigente.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Evitar la acumulación de maleza alrededor del sitio.</w:t>
      </w:r>
    </w:p>
    <w:p w:rsidR="00D07D66" w:rsidRPr="00351A60" w:rsidRDefault="00D07D66" w:rsidP="00D07D66">
      <w:pPr>
        <w:pStyle w:val="Prrafodelista"/>
        <w:numPr>
          <w:ilvl w:val="0"/>
          <w:numId w:val="7"/>
        </w:numPr>
        <w:spacing w:after="0"/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>Revisar que no existan líneas de alta tensión cerca del lugar.</w:t>
      </w:r>
    </w:p>
    <w:p w:rsidR="00D07D66" w:rsidRPr="00351A60" w:rsidRDefault="00D07D66" w:rsidP="00D07D66">
      <w:pPr>
        <w:jc w:val="both"/>
        <w:rPr>
          <w:rFonts w:ascii="Montserrat" w:hAnsi="Montserrat" w:cs="Arial"/>
        </w:rPr>
      </w:pPr>
      <w:r w:rsidRPr="00351A60">
        <w:rPr>
          <w:rFonts w:ascii="Montserrat" w:hAnsi="Montserrat" w:cs="Arial"/>
        </w:rPr>
        <w:t xml:space="preserve"> </w:t>
      </w:r>
    </w:p>
    <w:p w:rsidR="00D07D66" w:rsidRPr="00351A60" w:rsidRDefault="00D07D66" w:rsidP="00D07D66">
      <w:pPr>
        <w:jc w:val="both"/>
        <w:rPr>
          <w:rFonts w:ascii="Montserrat" w:hAnsi="Montserrat" w:cs="Arial"/>
          <w:i/>
        </w:rPr>
      </w:pPr>
      <w:r w:rsidRPr="00351A60">
        <w:rPr>
          <w:rFonts w:ascii="Montserrat" w:hAnsi="Montserrat" w:cs="Arial"/>
          <w:i/>
        </w:rPr>
        <w:t>En caso de una explosión o incendio de artificios pirotécnicos, llama al 911, a Protección Civil o al Cuerpo de Bomberos de tu localidad</w:t>
      </w:r>
    </w:p>
    <w:p w:rsidR="00D07D66" w:rsidRPr="00351A60" w:rsidRDefault="00D07D66" w:rsidP="00D07D66">
      <w:pPr>
        <w:spacing w:after="0"/>
        <w:jc w:val="both"/>
        <w:rPr>
          <w:rFonts w:ascii="Montserrat" w:hAnsi="Montserrat" w:cs="Arial"/>
        </w:rPr>
      </w:pPr>
    </w:p>
    <w:p w:rsidR="00211BF2" w:rsidRPr="00351A60" w:rsidRDefault="00211BF2">
      <w:pPr>
        <w:rPr>
          <w:rFonts w:ascii="Montserrat" w:hAnsi="Montserrat"/>
          <w:b/>
        </w:rPr>
      </w:pPr>
      <w:r w:rsidRPr="00351A60">
        <w:rPr>
          <w:rFonts w:ascii="Montserrat" w:hAnsi="Montserrat"/>
          <w:b/>
        </w:rPr>
        <w:br w:type="page"/>
      </w:r>
    </w:p>
    <w:p w:rsidR="002A0159" w:rsidRPr="00351A60" w:rsidRDefault="002A0159" w:rsidP="002A015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351A60">
        <w:rPr>
          <w:rFonts w:ascii="Montserrat" w:hAnsi="Montserrat"/>
          <w:b/>
        </w:rPr>
        <w:lastRenderedPageBreak/>
        <w:t>Mensajes para ilustrar, 10 mensajes</w:t>
      </w:r>
    </w:p>
    <w:p w:rsidR="002A0159" w:rsidRPr="00351A60" w:rsidRDefault="002A0159" w:rsidP="002A0159">
      <w:pPr>
        <w:pStyle w:val="Prrafodelista"/>
        <w:ind w:left="1080"/>
        <w:rPr>
          <w:rFonts w:ascii="Montserrat" w:hAnsi="Montserrat"/>
          <w:b/>
        </w:rPr>
      </w:pPr>
    </w:p>
    <w:p w:rsidR="00211BF2" w:rsidRPr="00351A60" w:rsidRDefault="00211BF2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Título: Evita accidentes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Mensaje principal: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La fabricación irregular de pirotecnia en viviendas aumenta el riesgo de explosión o incendio, ya que no cuentan con las medidas de seguridad necesarias.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Información: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La actividad pirotécnica cuenta con reglamentación y requiere de una supervisión adecuada.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Título: No fabriques artificios pirotécnicos en casa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Mensaje principal: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Su mal manejo puede generar incendios o explosiones.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Información: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Además, con el uso doméstico de gas LP aumenta el peligro porque es una sustancia muy inflamable.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Título: No hay comparación 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Mensaje principal: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 xml:space="preserve">En lugares donde se fabrica o almacena pirotecnia </w:t>
      </w:r>
      <w:r w:rsidR="001F63F0">
        <w:rPr>
          <w:rFonts w:ascii="Montserrat" w:eastAsia="MingLiU_HKSCS-ExtB" w:hAnsi="Montserrat"/>
        </w:rPr>
        <w:t>de manera clandestina, ocurren cinco</w:t>
      </w:r>
      <w:r w:rsidRPr="00351A60">
        <w:rPr>
          <w:rFonts w:ascii="Montserrat" w:eastAsia="MingLiU_HKSCS-ExtB" w:hAnsi="Montserrat"/>
        </w:rPr>
        <w:t xml:space="preserve"> veces más accidentes que en polvorines y talleres autorizados.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Información:</w:t>
      </w:r>
    </w:p>
    <w:p w:rsidR="00211BF2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Las instalaciones autorizadas tienen menos accidentes porque cumplen medidas de seguridad para realizar esta actividad.</w:t>
      </w:r>
    </w:p>
    <w:p w:rsidR="002D2337" w:rsidRDefault="002D2337" w:rsidP="00211BF2">
      <w:pPr>
        <w:rPr>
          <w:rFonts w:ascii="Montserrat" w:eastAsia="MingLiU_HKSCS-ExtB" w:hAnsi="Montserrat"/>
        </w:rPr>
      </w:pPr>
    </w:p>
    <w:p w:rsidR="002D2337" w:rsidRPr="00351A60" w:rsidRDefault="002D2337" w:rsidP="00211BF2">
      <w:pPr>
        <w:rPr>
          <w:rFonts w:ascii="Montserrat" w:eastAsia="MingLiU_HKSCS-ExtB" w:hAnsi="Montserrat"/>
        </w:rPr>
      </w:pPr>
    </w:p>
    <w:p w:rsidR="00211BF2" w:rsidRPr="00351A60" w:rsidRDefault="00211BF2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lastRenderedPageBreak/>
        <w:t>Título: Cuida tu vida y la de tu familia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Mensaje principal: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En lugares donde se fabrica o almacena pirotecnia de m</w:t>
      </w:r>
      <w:r w:rsidR="001F63F0">
        <w:rPr>
          <w:rFonts w:ascii="Montserrat" w:eastAsia="MingLiU_HKSCS-ExtB" w:hAnsi="Montserrat"/>
        </w:rPr>
        <w:t>anera clandestina se presentan siete</w:t>
      </w:r>
      <w:r w:rsidRPr="00351A60">
        <w:rPr>
          <w:rFonts w:ascii="Montserrat" w:eastAsia="MingLiU_HKSCS-ExtB" w:hAnsi="Montserrat"/>
        </w:rPr>
        <w:t xml:space="preserve"> veces más muertes que en polvorines y talleres autorizados.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Información: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No realices ni participes en actividades clandestinas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Título: Protección familiar y comunitaria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Mensaje principal: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 xml:space="preserve">Los accidentes en lugares donde se maneja pirotecnia </w:t>
      </w:r>
      <w:r w:rsidR="001F63F0">
        <w:rPr>
          <w:rFonts w:ascii="Montserrat" w:eastAsia="MingLiU_HKSCS-ExtB" w:hAnsi="Montserrat"/>
        </w:rPr>
        <w:t>de manera clandestina causaron seis</w:t>
      </w:r>
      <w:r w:rsidRPr="00351A60">
        <w:rPr>
          <w:rFonts w:ascii="Montserrat" w:eastAsia="MingLiU_HKSCS-ExtB" w:hAnsi="Montserrat"/>
        </w:rPr>
        <w:t xml:space="preserve"> veces más personas lesionadas que en instalaciones autorizadas.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Información: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Las quemaduras pueden provocar la pérdida de extremidades, cicatrices y problemas funcionales y emocionales.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Título: Ten precaución 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Mensaje Principal: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En los lugares donde se fabrica o manipula pirotecnia no debe haber mujeres embarazas, niñas y niños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Información: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La pirotecnia contiene sustancias químicas peligrosas que pueden afectar la gestación y el desarrollo de la niñez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A0159" w:rsidRPr="00351A60" w:rsidRDefault="002A0159" w:rsidP="00211BF2">
      <w:pPr>
        <w:rPr>
          <w:rFonts w:ascii="Montserrat" w:eastAsia="MingLiU_HKSCS-ExtB" w:hAnsi="Montserrat"/>
        </w:rPr>
      </w:pPr>
    </w:p>
    <w:p w:rsidR="002A0159" w:rsidRPr="00351A60" w:rsidRDefault="002A0159" w:rsidP="00211BF2">
      <w:pPr>
        <w:rPr>
          <w:rFonts w:ascii="Montserrat" w:eastAsia="MingLiU_HKSCS-ExtB" w:hAnsi="Montserrat"/>
        </w:rPr>
      </w:pP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lastRenderedPageBreak/>
        <w:t>Título: Tomemos conciencia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Mensaje Principal: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Los accidentes con pirotecnia pueden causar daños que van desde quemaduras, lesiones, discapacidad, amputaciones e incluso la muerte.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Información: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Esta actividad debe ser manejada formalmente y por personas calificadas, con experiencia y bajo estrictas medidas de seguridad.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>Título: No te arriesgues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Mensaje Principal: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 xml:space="preserve">En caso de explosión o incendio donde se almacenan o elaboran artificios pirotécnicos </w:t>
      </w:r>
      <w:r w:rsidR="001F63F0">
        <w:rPr>
          <w:rFonts w:ascii="Montserrat" w:eastAsia="MingLiU_HKSCS-ExtB" w:hAnsi="Montserrat"/>
        </w:rPr>
        <w:t>llama al 911, a Protección Civil o a B</w:t>
      </w:r>
      <w:r w:rsidRPr="00351A60">
        <w:rPr>
          <w:rFonts w:ascii="Montserrat" w:eastAsia="MingLiU_HKSCS-ExtB" w:hAnsi="Montserrat"/>
        </w:rPr>
        <w:t>omberos de tu localidad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Información: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No ingreses al lugar del accidente, ni te acerques ya que pones en riesgo tu vida.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Título: No te expongas 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Mensaje Principal: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Al fabricar pirotecnia en tu hogar expones a tu familia y a la comunidad a riesgos mayores de explosión o incendio.</w:t>
      </w:r>
    </w:p>
    <w:p w:rsidR="00211BF2" w:rsidRPr="0038671C" w:rsidRDefault="00211BF2" w:rsidP="00211BF2">
      <w:pPr>
        <w:rPr>
          <w:rFonts w:ascii="Montserrat" w:eastAsia="MingLiU_HKSCS-ExtB" w:hAnsi="Montserrat"/>
          <w:b/>
        </w:rPr>
      </w:pPr>
      <w:r w:rsidRPr="0038671C">
        <w:rPr>
          <w:rFonts w:ascii="Montserrat" w:eastAsia="MingLiU_HKSCS-ExtB" w:hAnsi="Montserrat"/>
          <w:b/>
        </w:rPr>
        <w:t xml:space="preserve">Información: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>En los hogares se utilizan combustibles, como es el gas LP, que pueden agravar las consecuencias.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11BF2" w:rsidRPr="00351A60" w:rsidRDefault="0038671C" w:rsidP="002A0159">
      <w:pPr>
        <w:pStyle w:val="Prrafodelista"/>
        <w:numPr>
          <w:ilvl w:val="0"/>
          <w:numId w:val="10"/>
        </w:numPr>
        <w:rPr>
          <w:rFonts w:ascii="Montserrat" w:eastAsia="MingLiU_HKSCS-ExtB" w:hAnsi="Montserrat"/>
          <w:b/>
        </w:rPr>
      </w:pPr>
      <w:r>
        <w:rPr>
          <w:rFonts w:ascii="Montserrat" w:eastAsia="MingLiU_HKSCS-ExtB" w:hAnsi="Montserrat"/>
          <w:b/>
        </w:rPr>
        <w:lastRenderedPageBreak/>
        <w:t>Título: Sabías que…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Mensaje Principal: </w:t>
      </w:r>
    </w:p>
    <w:p w:rsidR="00211BF2" w:rsidRPr="00351A60" w:rsidRDefault="0038671C" w:rsidP="00211BF2">
      <w:pPr>
        <w:rPr>
          <w:rFonts w:ascii="Montserrat" w:eastAsia="MingLiU_HKSCS-ExtB" w:hAnsi="Montserrat"/>
        </w:rPr>
      </w:pPr>
      <w:proofErr w:type="gramStart"/>
      <w:r>
        <w:rPr>
          <w:rFonts w:ascii="Montserrat" w:eastAsia="MingLiU_HKSCS-ExtB" w:hAnsi="Montserrat"/>
        </w:rPr>
        <w:t>l</w:t>
      </w:r>
      <w:r w:rsidR="00211BF2" w:rsidRPr="00351A60">
        <w:rPr>
          <w:rFonts w:ascii="Montserrat" w:eastAsia="MingLiU_HKSCS-ExtB" w:hAnsi="Montserrat"/>
        </w:rPr>
        <w:t>a</w:t>
      </w:r>
      <w:proofErr w:type="gramEnd"/>
      <w:r w:rsidR="00211BF2" w:rsidRPr="00351A60">
        <w:rPr>
          <w:rFonts w:ascii="Montserrat" w:eastAsia="MingLiU_HKSCS-ExtB" w:hAnsi="Montserrat"/>
        </w:rPr>
        <w:t xml:space="preserve"> fabricación y venta de </w:t>
      </w:r>
      <w:r>
        <w:rPr>
          <w:rFonts w:ascii="Montserrat" w:eastAsia="MingLiU_HKSCS-ExtB" w:hAnsi="Montserrat"/>
        </w:rPr>
        <w:t>pirotecnia</w:t>
      </w:r>
      <w:r w:rsidR="00211BF2" w:rsidRPr="00351A60">
        <w:rPr>
          <w:rFonts w:ascii="Montserrat" w:eastAsia="MingLiU_HKSCS-ExtB" w:hAnsi="Montserrat"/>
        </w:rPr>
        <w:t xml:space="preserve"> sin permiso se considera una actividad ilícita y de alto riesgo</w:t>
      </w:r>
    </w:p>
    <w:p w:rsidR="00211BF2" w:rsidRPr="00351A60" w:rsidRDefault="00211BF2" w:rsidP="00211BF2">
      <w:pPr>
        <w:rPr>
          <w:rFonts w:ascii="Montserrat" w:eastAsia="MingLiU_HKSCS-ExtB" w:hAnsi="Montserrat"/>
          <w:b/>
        </w:rPr>
      </w:pPr>
      <w:r w:rsidRPr="00351A60">
        <w:rPr>
          <w:rFonts w:ascii="Montserrat" w:eastAsia="MingLiU_HKSCS-ExtB" w:hAnsi="Montserrat"/>
          <w:b/>
        </w:rPr>
        <w:t xml:space="preserve">Información: 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  <w:r w:rsidRPr="00351A60">
        <w:rPr>
          <w:rFonts w:ascii="Montserrat" w:eastAsia="MingLiU_HKSCS-ExtB" w:hAnsi="Montserrat"/>
        </w:rPr>
        <w:t xml:space="preserve">La SEDENA es la autoridad que otorga permisos para </w:t>
      </w:r>
      <w:r w:rsidR="0038671C">
        <w:rPr>
          <w:rFonts w:ascii="Montserrat" w:eastAsia="MingLiU_HKSCS-ExtB" w:hAnsi="Montserrat"/>
        </w:rPr>
        <w:t>su</w:t>
      </w:r>
      <w:r w:rsidRPr="00351A60">
        <w:rPr>
          <w:rFonts w:ascii="Montserrat" w:eastAsia="MingLiU_HKSCS-ExtB" w:hAnsi="Montserrat"/>
        </w:rPr>
        <w:t xml:space="preserve"> f</w:t>
      </w:r>
      <w:r w:rsidR="0038671C">
        <w:rPr>
          <w:rFonts w:ascii="Montserrat" w:eastAsia="MingLiU_HKSCS-ExtB" w:hAnsi="Montserrat"/>
        </w:rPr>
        <w:t>abricación y venta</w:t>
      </w:r>
    </w:p>
    <w:p w:rsidR="00211BF2" w:rsidRPr="00351A60" w:rsidRDefault="00211BF2" w:rsidP="00211BF2">
      <w:pPr>
        <w:rPr>
          <w:rFonts w:ascii="Montserrat" w:eastAsia="MingLiU_HKSCS-ExtB" w:hAnsi="Montserrat"/>
        </w:rPr>
      </w:pPr>
    </w:p>
    <w:p w:rsidR="002A0159" w:rsidRPr="00351A60" w:rsidRDefault="002A0159">
      <w:pPr>
        <w:rPr>
          <w:rFonts w:ascii="Montserrat" w:hAnsi="Montserrat"/>
        </w:rPr>
      </w:pPr>
      <w:r w:rsidRPr="00351A60">
        <w:rPr>
          <w:rFonts w:ascii="Montserrat" w:hAnsi="Montserrat"/>
        </w:rPr>
        <w:br w:type="page"/>
      </w:r>
    </w:p>
    <w:p w:rsidR="002A0159" w:rsidRPr="00351A60" w:rsidRDefault="002A0159" w:rsidP="002A0159">
      <w:pPr>
        <w:pStyle w:val="Prrafodelista"/>
        <w:numPr>
          <w:ilvl w:val="0"/>
          <w:numId w:val="2"/>
        </w:numPr>
        <w:rPr>
          <w:rFonts w:ascii="Montserrat" w:hAnsi="Montserrat"/>
          <w:b/>
        </w:rPr>
      </w:pPr>
      <w:r w:rsidRPr="00351A60">
        <w:rPr>
          <w:rFonts w:ascii="Montserrat" w:hAnsi="Montserrat"/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A8FF9CE" wp14:editId="106F262F">
            <wp:simplePos x="0" y="0"/>
            <wp:positionH relativeFrom="column">
              <wp:posOffset>3112135</wp:posOffset>
            </wp:positionH>
            <wp:positionV relativeFrom="paragraph">
              <wp:posOffset>494030</wp:posOffset>
            </wp:positionV>
            <wp:extent cx="2597150" cy="2605405"/>
            <wp:effectExtent l="0" t="0" r="0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A60">
        <w:rPr>
          <w:rFonts w:ascii="Montserrat" w:hAnsi="Montserrat"/>
          <w:b/>
        </w:rPr>
        <w:t>Mensajes ilustrados autorizados por Presidencia de la República</w:t>
      </w:r>
    </w:p>
    <w:p w:rsidR="002A0159" w:rsidRPr="00351A60" w:rsidRDefault="002A0159">
      <w:pPr>
        <w:rPr>
          <w:rFonts w:ascii="Montserrat" w:hAnsi="Montserrat"/>
        </w:rPr>
      </w:pPr>
      <w:r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1318A475" wp14:editId="3369C5A4">
            <wp:simplePos x="0" y="0"/>
            <wp:positionH relativeFrom="column">
              <wp:posOffset>3161665</wp:posOffset>
            </wp:positionH>
            <wp:positionV relativeFrom="paragraph">
              <wp:posOffset>3089275</wp:posOffset>
            </wp:positionV>
            <wp:extent cx="2749550" cy="279019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7BCFF3B3" wp14:editId="73C51309">
            <wp:simplePos x="0" y="0"/>
            <wp:positionH relativeFrom="column">
              <wp:posOffset>27305</wp:posOffset>
            </wp:positionH>
            <wp:positionV relativeFrom="paragraph">
              <wp:posOffset>3094355</wp:posOffset>
            </wp:positionV>
            <wp:extent cx="2772410" cy="2768600"/>
            <wp:effectExtent l="0" t="0" r="889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A782798" wp14:editId="1E93DEA4">
            <wp:simplePos x="0" y="0"/>
            <wp:positionH relativeFrom="column">
              <wp:posOffset>139065</wp:posOffset>
            </wp:positionH>
            <wp:positionV relativeFrom="paragraph">
              <wp:posOffset>168275</wp:posOffset>
            </wp:positionV>
            <wp:extent cx="2660650" cy="2639060"/>
            <wp:effectExtent l="0" t="0" r="6350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5D5EAA">
      <w:pPr>
        <w:rPr>
          <w:rFonts w:ascii="Montserrat" w:hAnsi="Montserrat"/>
        </w:rPr>
      </w:pPr>
      <w:r w:rsidRPr="00351A60">
        <w:rPr>
          <w:rFonts w:ascii="Montserrat" w:hAnsi="Montserrat"/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29D10D0D" wp14:editId="53EE6C89">
            <wp:simplePos x="0" y="0"/>
            <wp:positionH relativeFrom="column">
              <wp:posOffset>3282315</wp:posOffset>
            </wp:positionH>
            <wp:positionV relativeFrom="paragraph">
              <wp:posOffset>220980</wp:posOffset>
            </wp:positionV>
            <wp:extent cx="2905760" cy="2863850"/>
            <wp:effectExtent l="0" t="0" r="889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159"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CC6A22D" wp14:editId="6B489374">
            <wp:simplePos x="0" y="0"/>
            <wp:positionH relativeFrom="column">
              <wp:posOffset>-95885</wp:posOffset>
            </wp:positionH>
            <wp:positionV relativeFrom="paragraph">
              <wp:posOffset>220980</wp:posOffset>
            </wp:positionV>
            <wp:extent cx="2851785" cy="2861310"/>
            <wp:effectExtent l="0" t="0" r="571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5D5EAA" w:rsidRPr="00351A60" w:rsidRDefault="005D5EAA">
      <w:pPr>
        <w:rPr>
          <w:rFonts w:ascii="Montserrat" w:hAnsi="Montserrat"/>
        </w:rPr>
      </w:pPr>
    </w:p>
    <w:p w:rsidR="005D5EAA" w:rsidRPr="00351A60" w:rsidRDefault="005D5EAA">
      <w:pPr>
        <w:rPr>
          <w:rFonts w:ascii="Montserrat" w:hAnsi="Montserrat"/>
        </w:rPr>
      </w:pPr>
    </w:p>
    <w:p w:rsidR="005D5EAA" w:rsidRPr="00351A60" w:rsidRDefault="005D5EAA">
      <w:pPr>
        <w:rPr>
          <w:rFonts w:ascii="Montserrat" w:hAnsi="Montserrat"/>
        </w:rPr>
      </w:pPr>
      <w:r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5A4DB3C3" wp14:editId="71F62BF5">
            <wp:simplePos x="0" y="0"/>
            <wp:positionH relativeFrom="column">
              <wp:posOffset>3282950</wp:posOffset>
            </wp:positionH>
            <wp:positionV relativeFrom="paragraph">
              <wp:posOffset>138430</wp:posOffset>
            </wp:positionV>
            <wp:extent cx="2840990" cy="2832100"/>
            <wp:effectExtent l="0" t="0" r="0" b="63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0C015A55" wp14:editId="2AF319F7">
            <wp:simplePos x="0" y="0"/>
            <wp:positionH relativeFrom="column">
              <wp:posOffset>-133985</wp:posOffset>
            </wp:positionH>
            <wp:positionV relativeFrom="paragraph">
              <wp:posOffset>98425</wp:posOffset>
            </wp:positionV>
            <wp:extent cx="2890520" cy="2900045"/>
            <wp:effectExtent l="0" t="0" r="508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8C4295" w:rsidRPr="00351A60" w:rsidRDefault="008C4295">
      <w:pPr>
        <w:rPr>
          <w:rFonts w:ascii="Montserrat" w:hAnsi="Montserrat"/>
        </w:rPr>
      </w:pPr>
    </w:p>
    <w:p w:rsidR="008C4295" w:rsidRPr="00351A60" w:rsidRDefault="008C4295">
      <w:pPr>
        <w:rPr>
          <w:rFonts w:ascii="Montserrat" w:hAnsi="Montserrat"/>
        </w:rPr>
      </w:pPr>
    </w:p>
    <w:p w:rsidR="008C4295" w:rsidRPr="00351A60" w:rsidRDefault="008C4295">
      <w:pPr>
        <w:rPr>
          <w:rFonts w:ascii="Montserrat" w:hAnsi="Montserrat"/>
        </w:rPr>
      </w:pPr>
    </w:p>
    <w:p w:rsidR="008C4295" w:rsidRPr="00351A60" w:rsidRDefault="008C4295">
      <w:pPr>
        <w:rPr>
          <w:rFonts w:ascii="Montserrat" w:hAnsi="Montserrat"/>
        </w:rPr>
      </w:pPr>
    </w:p>
    <w:p w:rsidR="002A0159" w:rsidRPr="00351A60" w:rsidRDefault="008C4295">
      <w:pPr>
        <w:rPr>
          <w:rFonts w:ascii="Montserrat" w:hAnsi="Montserrat"/>
        </w:rPr>
      </w:pPr>
      <w:r w:rsidRPr="00351A60">
        <w:rPr>
          <w:rFonts w:ascii="Montserrat" w:hAnsi="Montserrat"/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4B37DD37" wp14:editId="392E6192">
            <wp:simplePos x="0" y="0"/>
            <wp:positionH relativeFrom="column">
              <wp:posOffset>-635</wp:posOffset>
            </wp:positionH>
            <wp:positionV relativeFrom="paragraph">
              <wp:posOffset>47625</wp:posOffset>
            </wp:positionV>
            <wp:extent cx="2800350" cy="2795905"/>
            <wp:effectExtent l="0" t="0" r="0" b="444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A0159" w:rsidRPr="00351A60" w:rsidRDefault="002A0159">
      <w:pPr>
        <w:rPr>
          <w:rFonts w:ascii="Montserrat" w:hAnsi="Montserrat"/>
        </w:rPr>
      </w:pPr>
    </w:p>
    <w:p w:rsidR="00211BF2" w:rsidRPr="00351A60" w:rsidRDefault="00211BF2">
      <w:pPr>
        <w:rPr>
          <w:rFonts w:ascii="Montserrat" w:hAnsi="Montserrat"/>
        </w:rPr>
      </w:pPr>
    </w:p>
    <w:sectPr w:rsidR="00211BF2" w:rsidRPr="00351A60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AF0" w:rsidRDefault="00D42AF0" w:rsidP="00000C6B">
      <w:pPr>
        <w:spacing w:after="0" w:line="240" w:lineRule="auto"/>
      </w:pPr>
      <w:r>
        <w:separator/>
      </w:r>
    </w:p>
  </w:endnote>
  <w:endnote w:type="continuationSeparator" w:id="0">
    <w:p w:rsidR="00D42AF0" w:rsidRDefault="00D42AF0" w:rsidP="00000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9086621"/>
      <w:docPartObj>
        <w:docPartGallery w:val="Page Numbers (Bottom of Page)"/>
        <w:docPartUnique/>
      </w:docPartObj>
    </w:sdtPr>
    <w:sdtEndPr/>
    <w:sdtContent>
      <w:p w:rsidR="001349F6" w:rsidRDefault="001349F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EC1" w:rsidRPr="00E00EC1">
          <w:rPr>
            <w:noProof/>
            <w:lang w:val="es-ES"/>
          </w:rPr>
          <w:t>1</w:t>
        </w:r>
        <w:r>
          <w:fldChar w:fldCharType="end"/>
        </w:r>
      </w:p>
    </w:sdtContent>
  </w:sdt>
  <w:p w:rsidR="00000C6B" w:rsidRDefault="00000C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AF0" w:rsidRDefault="00D42AF0" w:rsidP="00000C6B">
      <w:pPr>
        <w:spacing w:after="0" w:line="240" w:lineRule="auto"/>
      </w:pPr>
      <w:r>
        <w:separator/>
      </w:r>
    </w:p>
  </w:footnote>
  <w:footnote w:type="continuationSeparator" w:id="0">
    <w:p w:rsidR="00D42AF0" w:rsidRDefault="00D42AF0" w:rsidP="00000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C6B" w:rsidRDefault="00000C6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5BF96C8" wp14:editId="42084E8C">
          <wp:simplePos x="0" y="0"/>
          <wp:positionH relativeFrom="margin">
            <wp:posOffset>-483235</wp:posOffset>
          </wp:positionH>
          <wp:positionV relativeFrom="paragraph">
            <wp:posOffset>-51435</wp:posOffset>
          </wp:positionV>
          <wp:extent cx="6559550" cy="499745"/>
          <wp:effectExtent l="0" t="0" r="0" b="0"/>
          <wp:wrapSquare wrapText="bothSides"/>
          <wp:docPr id="10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_SSPC_CNPC_CENA_CNPC-SEGURIDAD_logo_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9550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C6B" w:rsidRDefault="00000C6B">
    <w:pPr>
      <w:pStyle w:val="Encabezado"/>
    </w:pPr>
  </w:p>
  <w:p w:rsidR="00000C6B" w:rsidRDefault="00000C6B">
    <w:pPr>
      <w:pStyle w:val="Encabezado"/>
    </w:pPr>
  </w:p>
  <w:p w:rsidR="00000C6B" w:rsidRDefault="00000C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6712B"/>
    <w:multiLevelType w:val="hybridMultilevel"/>
    <w:tmpl w:val="6A2CA3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75097"/>
    <w:multiLevelType w:val="hybridMultilevel"/>
    <w:tmpl w:val="3790D9EC"/>
    <w:lvl w:ilvl="0" w:tplc="29948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1119B"/>
    <w:multiLevelType w:val="hybridMultilevel"/>
    <w:tmpl w:val="052CD0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01D30"/>
    <w:multiLevelType w:val="hybridMultilevel"/>
    <w:tmpl w:val="E3584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D6CC8"/>
    <w:multiLevelType w:val="hybridMultilevel"/>
    <w:tmpl w:val="3790D9EC"/>
    <w:lvl w:ilvl="0" w:tplc="29948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63D22"/>
    <w:multiLevelType w:val="hybridMultilevel"/>
    <w:tmpl w:val="C3B0D2BC"/>
    <w:lvl w:ilvl="0" w:tplc="8580F202">
      <w:start w:val="5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0118ED"/>
    <w:multiLevelType w:val="hybridMultilevel"/>
    <w:tmpl w:val="3790D9EC"/>
    <w:lvl w:ilvl="0" w:tplc="29948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C39C5"/>
    <w:multiLevelType w:val="hybridMultilevel"/>
    <w:tmpl w:val="D9261B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A34F83"/>
    <w:multiLevelType w:val="hybridMultilevel"/>
    <w:tmpl w:val="3CEA2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B3336C"/>
    <w:multiLevelType w:val="hybridMultilevel"/>
    <w:tmpl w:val="3790D9EC"/>
    <w:lvl w:ilvl="0" w:tplc="29948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2A3B85"/>
    <w:multiLevelType w:val="hybridMultilevel"/>
    <w:tmpl w:val="3790D9EC"/>
    <w:lvl w:ilvl="0" w:tplc="29948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F23D8"/>
    <w:multiLevelType w:val="hybridMultilevel"/>
    <w:tmpl w:val="3790D9EC"/>
    <w:lvl w:ilvl="0" w:tplc="29948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4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072"/>
    <w:rsid w:val="00000C6B"/>
    <w:rsid w:val="001121AE"/>
    <w:rsid w:val="001349F6"/>
    <w:rsid w:val="00160113"/>
    <w:rsid w:val="001F63F0"/>
    <w:rsid w:val="00211BF2"/>
    <w:rsid w:val="002A0159"/>
    <w:rsid w:val="002D2337"/>
    <w:rsid w:val="00351A60"/>
    <w:rsid w:val="0038671C"/>
    <w:rsid w:val="003D7E4E"/>
    <w:rsid w:val="004311AA"/>
    <w:rsid w:val="00446BFB"/>
    <w:rsid w:val="004A7BD4"/>
    <w:rsid w:val="005033DE"/>
    <w:rsid w:val="00585E91"/>
    <w:rsid w:val="005D5EAA"/>
    <w:rsid w:val="008C4295"/>
    <w:rsid w:val="008D0072"/>
    <w:rsid w:val="00A533E2"/>
    <w:rsid w:val="00A95E3A"/>
    <w:rsid w:val="00B56E53"/>
    <w:rsid w:val="00D07D66"/>
    <w:rsid w:val="00D42AF0"/>
    <w:rsid w:val="00D87413"/>
    <w:rsid w:val="00E00EC1"/>
    <w:rsid w:val="00EC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007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00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0C6B"/>
  </w:style>
  <w:style w:type="paragraph" w:styleId="Piedepgina">
    <w:name w:val="footer"/>
    <w:basedOn w:val="Normal"/>
    <w:link w:val="PiedepginaCar"/>
    <w:uiPriority w:val="99"/>
    <w:unhideWhenUsed/>
    <w:rsid w:val="00000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00C6B"/>
  </w:style>
  <w:style w:type="paragraph" w:styleId="Textoindependiente">
    <w:name w:val="Body Text"/>
    <w:basedOn w:val="Normal"/>
    <w:link w:val="TextoindependienteCar"/>
    <w:rsid w:val="00000C6B"/>
    <w:pPr>
      <w:spacing w:after="140"/>
    </w:pPr>
    <w:rPr>
      <w:rFonts w:ascii="Calibri" w:eastAsia="Calibri" w:hAnsi="Calibri" w:cs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00C6B"/>
    <w:rPr>
      <w:rFonts w:ascii="Calibri" w:eastAsia="Calibri" w:hAnsi="Calibri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C6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349F6"/>
    <w:pPr>
      <w:spacing w:after="0" w:line="240" w:lineRule="auto"/>
    </w:pPr>
    <w:rPr>
      <w:rFonts w:ascii="Arial" w:eastAsia="Arial" w:hAnsi="Arial" w:cs="Arial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311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311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311A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007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00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0C6B"/>
  </w:style>
  <w:style w:type="paragraph" w:styleId="Piedepgina">
    <w:name w:val="footer"/>
    <w:basedOn w:val="Normal"/>
    <w:link w:val="PiedepginaCar"/>
    <w:uiPriority w:val="99"/>
    <w:unhideWhenUsed/>
    <w:rsid w:val="00000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00C6B"/>
  </w:style>
  <w:style w:type="paragraph" w:styleId="Textoindependiente">
    <w:name w:val="Body Text"/>
    <w:basedOn w:val="Normal"/>
    <w:link w:val="TextoindependienteCar"/>
    <w:rsid w:val="00000C6B"/>
    <w:pPr>
      <w:spacing w:after="140"/>
    </w:pPr>
    <w:rPr>
      <w:rFonts w:ascii="Calibri" w:eastAsia="Calibri" w:hAnsi="Calibri" w:cs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000C6B"/>
    <w:rPr>
      <w:rFonts w:ascii="Calibri" w:eastAsia="Calibri" w:hAnsi="Calibri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C6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349F6"/>
    <w:pPr>
      <w:spacing w:after="0" w:line="240" w:lineRule="auto"/>
    </w:pPr>
    <w:rPr>
      <w:rFonts w:ascii="Arial" w:eastAsia="Arial" w:hAnsi="Arial" w:cs="Arial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311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311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311A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1411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 Araceli Cervantes Cantero</dc:creator>
  <cp:lastModifiedBy>Abigail Araceli Cervantes Cantero</cp:lastModifiedBy>
  <cp:revision>20</cp:revision>
  <dcterms:created xsi:type="dcterms:W3CDTF">2021-08-18T18:33:00Z</dcterms:created>
  <dcterms:modified xsi:type="dcterms:W3CDTF">2021-08-18T19:50:00Z</dcterms:modified>
</cp:coreProperties>
</file>