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7270E" w14:textId="311A2A5B" w:rsidR="00160371" w:rsidRPr="00F00F96" w:rsidRDefault="00160371" w:rsidP="00160371">
      <w:pPr>
        <w:pStyle w:val="Ttulo"/>
        <w:rPr>
          <w:noProof/>
          <w:sz w:val="40"/>
          <w:szCs w:val="40"/>
          <w:lang w:val="es-MX"/>
        </w:rPr>
      </w:pPr>
      <w:bookmarkStart w:id="0" w:name="_GoBack"/>
      <w:bookmarkEnd w:id="0"/>
      <w:r w:rsidRPr="00F00F96">
        <w:rPr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329F090" wp14:editId="2AFEBC46">
            <wp:simplePos x="0" y="0"/>
            <wp:positionH relativeFrom="column">
              <wp:posOffset>75565</wp:posOffset>
            </wp:positionH>
            <wp:positionV relativeFrom="paragraph">
              <wp:posOffset>388620</wp:posOffset>
            </wp:positionV>
            <wp:extent cx="1438910" cy="809625"/>
            <wp:effectExtent l="0" t="0" r="0" b="9525"/>
            <wp:wrapThrough wrapText="bothSides">
              <wp:wrapPolygon edited="0">
                <wp:start x="8579" y="0"/>
                <wp:lineTo x="5719" y="1525"/>
                <wp:lineTo x="4575" y="5082"/>
                <wp:lineTo x="5147" y="9148"/>
                <wp:lineTo x="2860" y="11181"/>
                <wp:lineTo x="2860" y="12706"/>
                <wp:lineTo x="7435" y="17280"/>
                <wp:lineTo x="7435" y="17788"/>
                <wp:lineTo x="9437" y="20329"/>
                <wp:lineTo x="9723" y="21346"/>
                <wp:lineTo x="13440" y="21346"/>
                <wp:lineTo x="14012" y="20329"/>
                <wp:lineTo x="16586" y="17280"/>
                <wp:lineTo x="17158" y="9148"/>
                <wp:lineTo x="18874" y="7624"/>
                <wp:lineTo x="11153" y="0"/>
                <wp:lineTo x="857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F96">
        <w:rPr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99BEE" wp14:editId="7F2FAC69">
                <wp:simplePos x="0" y="0"/>
                <wp:positionH relativeFrom="column">
                  <wp:posOffset>190499</wp:posOffset>
                </wp:positionH>
                <wp:positionV relativeFrom="paragraph">
                  <wp:posOffset>323215</wp:posOffset>
                </wp:positionV>
                <wp:extent cx="1133475" cy="8858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oval w14:anchorId="4C6FE539" id="Oval 3" o:spid="_x0000_s1026" style="position:absolute;margin-left:15pt;margin-top:25.45pt;width:89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" fillcolor="white [3212]" strokecolor="white [3212]" strokeweight="1pt">
                <v:stroke joinstyle="miter"/>
              </v:oval>
            </w:pict>
          </mc:Fallback>
        </mc:AlternateContent>
      </w:r>
      <w:r w:rsidRPr="00F00F96">
        <w:rPr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F625C3" wp14:editId="1813A028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969635" cy="525517"/>
                <wp:effectExtent l="0" t="0" r="0" b="82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525517"/>
                        </a:xfrm>
                        <a:prstGeom prst="rect">
                          <a:avLst/>
                        </a:prstGeom>
                        <a:solidFill>
                          <a:srgbClr val="3452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76B78EC9" id="Rectangle 29" o:spid="_x0000_s1026" style="position:absolute;margin-left:0;margin-top:17.95pt;width:470.05pt;height:41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" fillcolor="#345284" stroked="f" strokeweight="1pt"/>
            </w:pict>
          </mc:Fallback>
        </mc:AlternateContent>
      </w:r>
      <w:r w:rsidRPr="00F00F96">
        <w:rPr>
          <w:noProof/>
          <w:sz w:val="40"/>
          <w:szCs w:val="40"/>
          <w:lang w:val="es-MX"/>
        </w:rPr>
        <w:t>Frontera 2025: Reunión Virtual Meta 4</w:t>
      </w:r>
    </w:p>
    <w:p w14:paraId="012FB750" w14:textId="212204AD" w:rsidR="00160371" w:rsidRPr="00F00F96" w:rsidRDefault="00160371" w:rsidP="00160371">
      <w:pPr>
        <w:pStyle w:val="Ttulo"/>
        <w:rPr>
          <w:sz w:val="40"/>
          <w:szCs w:val="40"/>
          <w:lang w:val="es-ES"/>
        </w:rPr>
      </w:pPr>
      <w:r w:rsidRPr="00F00F96">
        <w:rPr>
          <w:noProof/>
          <w:sz w:val="40"/>
          <w:szCs w:val="40"/>
          <w:lang w:val="es-MX"/>
        </w:rPr>
        <w:t>del Programa Ambiental México-Estados Unidos</w:t>
      </w:r>
    </w:p>
    <w:p w14:paraId="1E9822A0" w14:textId="10E8560E" w:rsidR="00160371" w:rsidRPr="00F00F96" w:rsidRDefault="00160371" w:rsidP="00160371">
      <w:pPr>
        <w:pStyle w:val="Ttulo2"/>
        <w:spacing w:after="0"/>
        <w:jc w:val="right"/>
        <w:rPr>
          <w:sz w:val="24"/>
          <w:szCs w:val="22"/>
          <w:lang w:val="es-MX"/>
        </w:rPr>
      </w:pPr>
      <w:r w:rsidRPr="00F00F96">
        <w:rPr>
          <w:noProof/>
          <w:sz w:val="24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3CABD" wp14:editId="7AB594F1">
                <wp:simplePos x="0" y="0"/>
                <wp:positionH relativeFrom="margin">
                  <wp:posOffset>-5715</wp:posOffset>
                </wp:positionH>
                <wp:positionV relativeFrom="paragraph">
                  <wp:posOffset>475441</wp:posOffset>
                </wp:positionV>
                <wp:extent cx="5949315" cy="4508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49315" cy="45085"/>
                        </a:xfrm>
                        <a:prstGeom prst="rect">
                          <a:avLst/>
                        </a:prstGeom>
                        <a:solidFill>
                          <a:srgbClr val="A2C0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B4718" w14:textId="77777777" w:rsidR="00160371" w:rsidRDefault="00160371" w:rsidP="00160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43F3C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37.45pt;width:468.45pt;height:3.5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" fillcolor="#a2c0d6" stroked="f">
                <v:textbox>
                  <w:txbxContent>
                    <w:p w14:paraId="0F7B4718" w14:textId="77777777" w:rsidR="00160371" w:rsidRDefault="00160371" w:rsidP="00160371"/>
                  </w:txbxContent>
                </v:textbox>
                <w10:wrap type="square" anchorx="margin"/>
              </v:shape>
            </w:pict>
          </mc:Fallback>
        </mc:AlternateContent>
      </w:r>
      <w:r w:rsidR="009E091B" w:rsidRPr="00F00F96">
        <w:rPr>
          <w:noProof/>
          <w:sz w:val="20"/>
          <w:szCs w:val="20"/>
          <w:lang w:val="es-MX"/>
        </w:rPr>
        <w:t xml:space="preserve"> Zoom</w:t>
      </w:r>
      <w:r w:rsidR="009E091B" w:rsidRPr="00F00F96">
        <w:rPr>
          <w:sz w:val="20"/>
          <w:szCs w:val="20"/>
          <w:lang w:val="es-MX"/>
        </w:rPr>
        <w:t xml:space="preserve">  •  Miércoles 28  de julio de 2021 •  12pm EDT (9am PDT) – 3pm EDT (12pm PDT</w:t>
      </w:r>
    </w:p>
    <w:p w14:paraId="5C1A117B" w14:textId="114665D6" w:rsidR="00160371" w:rsidRPr="00F00F96" w:rsidRDefault="00160371" w:rsidP="00160371">
      <w:pPr>
        <w:spacing w:after="0"/>
        <w:rPr>
          <w:rStyle w:val="nfasissutil"/>
          <w:b/>
          <w:bCs w:val="0"/>
          <w:i w:val="0"/>
          <w:iCs w:val="0"/>
          <w:sz w:val="22"/>
          <w:szCs w:val="22"/>
          <w:lang w:val="es-MX"/>
        </w:rPr>
      </w:pPr>
      <w:r w:rsidRPr="00F00F96">
        <w:rPr>
          <w:rStyle w:val="nfasissutil"/>
          <w:b/>
          <w:bCs w:val="0"/>
          <w:i w:val="0"/>
          <w:iCs w:val="0"/>
          <w:sz w:val="22"/>
          <w:szCs w:val="22"/>
          <w:lang w:val="es-MX"/>
        </w:rPr>
        <w:t xml:space="preserve">Liga de ZOOM: </w:t>
      </w:r>
      <w:hyperlink r:id="rId9" w:history="1">
        <w:r w:rsidRPr="00F00F96">
          <w:rPr>
            <w:rStyle w:val="Hipervnculo"/>
            <w:b/>
            <w:bCs w:val="0"/>
            <w:i/>
            <w:iCs/>
            <w:sz w:val="22"/>
            <w:szCs w:val="22"/>
            <w:lang w:val="es-MX"/>
          </w:rPr>
          <w:t>https://usepa.zoomgov.com/j/1612283624</w:t>
        </w:r>
      </w:hyperlink>
      <w:r w:rsidRPr="00F00F96">
        <w:rPr>
          <w:rStyle w:val="nfasissutil"/>
          <w:b/>
          <w:bCs w:val="0"/>
          <w:i w:val="0"/>
          <w:iCs w:val="0"/>
          <w:sz w:val="22"/>
          <w:szCs w:val="22"/>
          <w:lang w:val="es-MX"/>
        </w:rPr>
        <w:t xml:space="preserve"> </w:t>
      </w:r>
    </w:p>
    <w:p w14:paraId="08036646" w14:textId="6822813F" w:rsidR="00160371" w:rsidRPr="00F00F96" w:rsidRDefault="00160371" w:rsidP="00160371">
      <w:pPr>
        <w:spacing w:after="0"/>
        <w:rPr>
          <w:rStyle w:val="nfasissutil"/>
          <w:b/>
          <w:bCs w:val="0"/>
          <w:i w:val="0"/>
          <w:iCs w:val="0"/>
          <w:sz w:val="22"/>
          <w:szCs w:val="22"/>
          <w:lang w:val="es-MX"/>
        </w:rPr>
      </w:pPr>
      <w:r w:rsidRPr="00F00F96">
        <w:rPr>
          <w:rStyle w:val="nfasissutil"/>
          <w:b/>
          <w:bCs w:val="0"/>
          <w:i w:val="0"/>
          <w:iCs w:val="0"/>
          <w:sz w:val="22"/>
          <w:szCs w:val="22"/>
          <w:lang w:val="es-MX"/>
        </w:rPr>
        <w:t>Meeting ID: 1612283624</w:t>
      </w:r>
    </w:p>
    <w:p w14:paraId="322E61B8" w14:textId="1B11326A" w:rsidR="00160371" w:rsidRPr="00F00F96" w:rsidRDefault="00F357D7" w:rsidP="00160371">
      <w:pPr>
        <w:pStyle w:val="Ttulo1"/>
        <w:jc w:val="left"/>
        <w:rPr>
          <w:rStyle w:val="nfasissutil"/>
          <w:rFonts w:ascii="Calibri" w:eastAsiaTheme="minorHAnsi" w:hAnsi="Calibri" w:cs="Calibri"/>
          <w:b w:val="0"/>
          <w:spacing w:val="0"/>
          <w:sz w:val="22"/>
          <w:szCs w:val="22"/>
          <w:lang w:val="es-MX"/>
        </w:rPr>
      </w:pPr>
      <w:r w:rsidRPr="00F00F96">
        <w:rPr>
          <w:rStyle w:val="nfasissutil"/>
          <w:rFonts w:ascii="Calibri" w:eastAsiaTheme="minorHAnsi" w:hAnsi="Calibri" w:cs="Calibri"/>
          <w:b w:val="0"/>
          <w:spacing w:val="0"/>
          <w:sz w:val="22"/>
          <w:szCs w:val="22"/>
          <w:lang w:val="es-MX"/>
        </w:rPr>
        <w:t xml:space="preserve">Objetivo: </w:t>
      </w:r>
      <w:r w:rsidR="003B30CB" w:rsidRPr="00F00F96">
        <w:rPr>
          <w:rStyle w:val="nfasissutil"/>
          <w:rFonts w:ascii="Calibri" w:eastAsiaTheme="minorHAnsi" w:hAnsi="Calibri" w:cs="Calibri"/>
          <w:b w:val="0"/>
          <w:spacing w:val="0"/>
          <w:sz w:val="22"/>
          <w:szCs w:val="22"/>
          <w:lang w:val="es-MX"/>
        </w:rPr>
        <w:t xml:space="preserve">Lograr que los </w:t>
      </w:r>
      <w:r w:rsidR="008E2B73" w:rsidRPr="00F00F96">
        <w:rPr>
          <w:rStyle w:val="nfasissutil"/>
          <w:rFonts w:ascii="Calibri" w:eastAsiaTheme="minorHAnsi" w:hAnsi="Calibri" w:cs="Calibri"/>
          <w:b w:val="0"/>
          <w:spacing w:val="0"/>
          <w:sz w:val="22"/>
          <w:szCs w:val="22"/>
          <w:lang w:val="es-MX"/>
        </w:rPr>
        <w:t>líderes</w:t>
      </w:r>
      <w:r w:rsidR="003B30CB" w:rsidRPr="00F00F96">
        <w:rPr>
          <w:rStyle w:val="nfasissutil"/>
          <w:rFonts w:ascii="Calibri" w:eastAsiaTheme="minorHAnsi" w:hAnsi="Calibri" w:cs="Calibri"/>
          <w:b w:val="0"/>
          <w:spacing w:val="0"/>
          <w:sz w:val="22"/>
          <w:szCs w:val="22"/>
          <w:lang w:val="es-MX"/>
        </w:rPr>
        <w:t xml:space="preserve"> de Estados Unidos y Mexico se vuelvan a familia</w:t>
      </w:r>
      <w:r w:rsidR="008E2B73">
        <w:rPr>
          <w:rStyle w:val="nfasissutil"/>
          <w:rFonts w:ascii="Calibri" w:eastAsiaTheme="minorHAnsi" w:hAnsi="Calibri" w:cs="Calibri"/>
          <w:b w:val="0"/>
          <w:spacing w:val="0"/>
          <w:sz w:val="22"/>
          <w:szCs w:val="22"/>
          <w:lang w:val="es-MX"/>
        </w:rPr>
        <w:t>ri</w:t>
      </w:r>
      <w:r w:rsidR="003B30CB" w:rsidRPr="00F00F96">
        <w:rPr>
          <w:rStyle w:val="nfasissutil"/>
          <w:rFonts w:ascii="Calibri" w:eastAsiaTheme="minorHAnsi" w:hAnsi="Calibri" w:cs="Calibri"/>
          <w:b w:val="0"/>
          <w:spacing w:val="0"/>
          <w:sz w:val="22"/>
          <w:szCs w:val="22"/>
          <w:lang w:val="es-MX"/>
        </w:rPr>
        <w:t>zar con la Meta 4 de Frontera 2025, en preparación y respuesta ante emergencias en las ciudades hermanas a lo largo de la frontera.</w:t>
      </w:r>
    </w:p>
    <w:p w14:paraId="3CAB8F22" w14:textId="77777777" w:rsidR="005B2312" w:rsidRPr="00F00F96" w:rsidRDefault="005B2312" w:rsidP="00B76C25">
      <w:pPr>
        <w:pStyle w:val="Ttulo1"/>
        <w:jc w:val="left"/>
        <w:rPr>
          <w:sz w:val="32"/>
          <w:szCs w:val="32"/>
          <w:lang w:val="es-MX"/>
        </w:rPr>
      </w:pPr>
      <w:r w:rsidRPr="00F00F96">
        <w:rPr>
          <w:sz w:val="32"/>
          <w:szCs w:val="32"/>
          <w:lang w:val="es-MX"/>
        </w:rPr>
        <w:t>Orden del Día</w:t>
      </w:r>
    </w:p>
    <w:p w14:paraId="04C751BD" w14:textId="64C47D49" w:rsidR="00160371" w:rsidRPr="00F00F96" w:rsidRDefault="00160371" w:rsidP="00160371">
      <w:pPr>
        <w:pStyle w:val="Ttulo2"/>
        <w:rPr>
          <w:rStyle w:val="apple-tab-span"/>
          <w:sz w:val="24"/>
          <w:szCs w:val="22"/>
          <w:lang w:val="es-MX"/>
        </w:rPr>
      </w:pPr>
      <w:r w:rsidRPr="00F00F96">
        <w:rPr>
          <w:rStyle w:val="s1"/>
          <w:sz w:val="26"/>
          <w:szCs w:val="22"/>
          <w:lang w:val="es-MX"/>
        </w:rPr>
        <w:t xml:space="preserve">Comentarios de </w:t>
      </w:r>
      <w:r w:rsidR="00AC2FA2" w:rsidRPr="00F00F96">
        <w:rPr>
          <w:rStyle w:val="s1"/>
          <w:sz w:val="26"/>
          <w:szCs w:val="22"/>
          <w:lang w:val="es-MX"/>
        </w:rPr>
        <w:t>a</w:t>
      </w:r>
      <w:r w:rsidRPr="00F00F96">
        <w:rPr>
          <w:rStyle w:val="s1"/>
          <w:sz w:val="26"/>
          <w:szCs w:val="22"/>
          <w:lang w:val="es-MX"/>
        </w:rPr>
        <w:t>pertura (4</w:t>
      </w:r>
      <w:r w:rsidR="006B7642" w:rsidRPr="00F00F96">
        <w:rPr>
          <w:rStyle w:val="s1"/>
          <w:sz w:val="26"/>
          <w:szCs w:val="22"/>
          <w:lang w:val="es-MX"/>
        </w:rPr>
        <w:t>0</w:t>
      </w:r>
      <w:r w:rsidRPr="00F00F96">
        <w:rPr>
          <w:rStyle w:val="s1"/>
          <w:sz w:val="26"/>
          <w:szCs w:val="22"/>
          <w:lang w:val="es-MX"/>
        </w:rPr>
        <w:t xml:space="preserve"> minutos)</w:t>
      </w:r>
    </w:p>
    <w:p w14:paraId="6D976413" w14:textId="061B285F" w:rsidR="00160371" w:rsidRPr="00F00F96" w:rsidRDefault="006F3907" w:rsidP="005018DB">
      <w:pPr>
        <w:pStyle w:val="BulletedList"/>
        <w:rPr>
          <w:rFonts w:eastAsia="Times New Roman"/>
          <w:i/>
          <w:iCs/>
          <w:sz w:val="22"/>
          <w:szCs w:val="22"/>
          <w:lang w:val="es-MX"/>
        </w:rPr>
      </w:pPr>
      <w:r w:rsidRPr="00F00F96">
        <w:rPr>
          <w:rStyle w:val="s1"/>
          <w:sz w:val="22"/>
          <w:szCs w:val="22"/>
          <w:lang w:val="es-MX"/>
        </w:rPr>
        <w:t>Autopresentaciones</w:t>
      </w:r>
      <w:r w:rsidR="00160371" w:rsidRPr="00F00F96">
        <w:rPr>
          <w:rStyle w:val="s1"/>
          <w:sz w:val="22"/>
          <w:szCs w:val="22"/>
          <w:lang w:val="es-MX"/>
        </w:rPr>
        <w:t xml:space="preserve"> </w:t>
      </w:r>
      <w:r w:rsidR="00160371" w:rsidRPr="00F00F96">
        <w:rPr>
          <w:rStyle w:val="s1"/>
          <w:i/>
          <w:iCs/>
          <w:sz w:val="22"/>
          <w:szCs w:val="22"/>
          <w:lang w:val="es-MX"/>
        </w:rPr>
        <w:t>(Bill Jones</w:t>
      </w:r>
      <w:r w:rsidR="003563BA" w:rsidRPr="00F00F96">
        <w:rPr>
          <w:rStyle w:val="s1"/>
          <w:i/>
          <w:iCs/>
          <w:sz w:val="22"/>
          <w:szCs w:val="22"/>
          <w:lang w:val="es-MX"/>
        </w:rPr>
        <w:t xml:space="preserve">, </w:t>
      </w:r>
      <w:r w:rsidR="005018DB" w:rsidRPr="00F00F96">
        <w:rPr>
          <w:rFonts w:eastAsia="Times New Roman"/>
          <w:i/>
          <w:iCs/>
          <w:sz w:val="22"/>
          <w:szCs w:val="22"/>
          <w:lang w:val="es-MX"/>
        </w:rPr>
        <w:t>Coordinadora de preparación para emergencia</w:t>
      </w:r>
      <w:r w:rsidR="0051224A" w:rsidRPr="00F00F96">
        <w:rPr>
          <w:rFonts w:eastAsia="Times New Roman"/>
          <w:i/>
          <w:iCs/>
          <w:sz w:val="22"/>
          <w:szCs w:val="22"/>
          <w:lang w:val="es-MX"/>
        </w:rPr>
        <w:t xml:space="preserve">s, </w:t>
      </w:r>
      <w:r w:rsidR="0051224A" w:rsidRPr="00F00F96">
        <w:rPr>
          <w:i/>
          <w:iCs/>
          <w:sz w:val="22"/>
          <w:szCs w:val="22"/>
          <w:lang w:val="es-MX"/>
        </w:rPr>
        <w:t>Región 9, EPA</w:t>
      </w:r>
      <w:r w:rsidR="00160371" w:rsidRPr="00F00F96">
        <w:rPr>
          <w:rStyle w:val="s1"/>
          <w:i/>
          <w:iCs/>
          <w:sz w:val="22"/>
          <w:szCs w:val="22"/>
          <w:lang w:val="es-MX"/>
        </w:rPr>
        <w:t>)</w:t>
      </w:r>
    </w:p>
    <w:p w14:paraId="63E71161" w14:textId="24085AD1" w:rsidR="00160371" w:rsidRPr="00F00F96" w:rsidRDefault="00160371" w:rsidP="00160371">
      <w:pPr>
        <w:pStyle w:val="BulletedList"/>
        <w:rPr>
          <w:i/>
          <w:iCs/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 xml:space="preserve">OITA </w:t>
      </w:r>
      <w:r w:rsidRPr="00F00F96">
        <w:rPr>
          <w:i/>
          <w:iCs/>
          <w:sz w:val="22"/>
          <w:szCs w:val="22"/>
          <w:lang w:val="es-MX"/>
        </w:rPr>
        <w:t>(Lisa Almodovar,</w:t>
      </w:r>
      <w:r w:rsidR="001652F6" w:rsidRPr="00F00F96">
        <w:rPr>
          <w:i/>
          <w:iCs/>
          <w:sz w:val="22"/>
          <w:szCs w:val="22"/>
          <w:lang w:val="es-MX"/>
        </w:rPr>
        <w:t xml:space="preserve"> </w:t>
      </w:r>
      <w:r w:rsidR="0027707A" w:rsidRPr="00F00F96">
        <w:rPr>
          <w:i/>
          <w:iCs/>
          <w:sz w:val="22"/>
          <w:szCs w:val="22"/>
          <w:lang w:val="es-MX"/>
        </w:rPr>
        <w:t>director</w:t>
      </w:r>
      <w:r w:rsidR="001652F6" w:rsidRPr="00F00F96">
        <w:rPr>
          <w:i/>
          <w:iCs/>
          <w:sz w:val="22"/>
          <w:szCs w:val="22"/>
          <w:lang w:val="es-MX"/>
        </w:rPr>
        <w:t xml:space="preserve"> adjunto de la Oficina de Asuntos Internacionale</w:t>
      </w:r>
      <w:r w:rsidR="0027707A" w:rsidRPr="00F00F96">
        <w:rPr>
          <w:i/>
          <w:iCs/>
          <w:sz w:val="22"/>
          <w:szCs w:val="22"/>
          <w:lang w:val="es-MX"/>
        </w:rPr>
        <w:t>s</w:t>
      </w:r>
      <w:r w:rsidRPr="00F00F96">
        <w:rPr>
          <w:i/>
          <w:iCs/>
          <w:sz w:val="22"/>
          <w:szCs w:val="22"/>
          <w:lang w:val="es-MX"/>
        </w:rPr>
        <w:t>)</w:t>
      </w:r>
    </w:p>
    <w:p w14:paraId="3F06BA66" w14:textId="1788CC82" w:rsidR="00160371" w:rsidRPr="00F00F96" w:rsidRDefault="00160371" w:rsidP="00160371">
      <w:pPr>
        <w:pStyle w:val="BulletedList"/>
        <w:rPr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 xml:space="preserve">EPA </w:t>
      </w:r>
      <w:r w:rsidRPr="00F00F96">
        <w:rPr>
          <w:i/>
          <w:iCs/>
          <w:sz w:val="22"/>
          <w:szCs w:val="22"/>
          <w:lang w:val="es-MX"/>
        </w:rPr>
        <w:t xml:space="preserve">(Kathleen Sayler, </w:t>
      </w:r>
      <w:r w:rsidR="0027707A" w:rsidRPr="00F00F96">
        <w:rPr>
          <w:i/>
          <w:iCs/>
          <w:sz w:val="22"/>
          <w:szCs w:val="22"/>
          <w:lang w:val="es-MX"/>
        </w:rPr>
        <w:t>director</w:t>
      </w:r>
      <w:r w:rsidR="001652F6" w:rsidRPr="00F00F96">
        <w:rPr>
          <w:i/>
          <w:iCs/>
          <w:sz w:val="22"/>
          <w:szCs w:val="22"/>
          <w:lang w:val="es-MX"/>
        </w:rPr>
        <w:t>, Oficina de Manejo de Emergencias</w:t>
      </w:r>
      <w:r w:rsidRPr="00F00F96">
        <w:rPr>
          <w:i/>
          <w:iCs/>
          <w:sz w:val="22"/>
          <w:szCs w:val="22"/>
          <w:lang w:val="es-MX"/>
        </w:rPr>
        <w:t>)</w:t>
      </w:r>
      <w:r w:rsidRPr="00F00F96">
        <w:rPr>
          <w:sz w:val="22"/>
          <w:szCs w:val="22"/>
          <w:lang w:val="es-MX"/>
        </w:rPr>
        <w:t xml:space="preserve"> </w:t>
      </w:r>
    </w:p>
    <w:p w14:paraId="675ABC83" w14:textId="4363AF9B" w:rsidR="00E97861" w:rsidRPr="00F00F96" w:rsidRDefault="00E97861" w:rsidP="00E97861">
      <w:pPr>
        <w:pStyle w:val="BulletedList"/>
        <w:rPr>
          <w:i/>
          <w:iCs/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>UCAI (</w:t>
      </w:r>
      <w:r w:rsidRPr="00F00F96">
        <w:rPr>
          <w:i/>
          <w:iCs/>
          <w:sz w:val="22"/>
          <w:szCs w:val="22"/>
          <w:lang w:val="es-MX"/>
        </w:rPr>
        <w:t>Iris Jimenez,</w:t>
      </w:r>
      <w:r w:rsidR="005C46E0" w:rsidRPr="00F00F96">
        <w:rPr>
          <w:i/>
          <w:iCs/>
          <w:sz w:val="22"/>
          <w:szCs w:val="22"/>
          <w:lang w:val="es-MX"/>
        </w:rPr>
        <w:t xml:space="preserve"> Directora General Adjunta para Cooperación Internacional, UCAI)</w:t>
      </w:r>
    </w:p>
    <w:p w14:paraId="71B71493" w14:textId="6E885C18" w:rsidR="00107C84" w:rsidRPr="00F00F96" w:rsidRDefault="00107C84" w:rsidP="00160371">
      <w:pPr>
        <w:pStyle w:val="BulletedList"/>
        <w:rPr>
          <w:i/>
          <w:iCs/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>PROFEPA</w:t>
      </w:r>
      <w:r w:rsidRPr="00F00F96">
        <w:rPr>
          <w:i/>
          <w:iCs/>
          <w:sz w:val="22"/>
          <w:szCs w:val="22"/>
          <w:lang w:val="es-MX"/>
        </w:rPr>
        <w:t xml:space="preserve"> </w:t>
      </w:r>
      <w:r w:rsidR="00676AC6" w:rsidRPr="00F00F96">
        <w:rPr>
          <w:i/>
          <w:iCs/>
          <w:sz w:val="22"/>
          <w:szCs w:val="22"/>
          <w:lang w:val="es-MX"/>
        </w:rPr>
        <w:t>(</w:t>
      </w:r>
      <w:r w:rsidRPr="00F00F96">
        <w:rPr>
          <w:i/>
          <w:iCs/>
          <w:sz w:val="22"/>
          <w:szCs w:val="22"/>
          <w:lang w:val="es-MX"/>
        </w:rPr>
        <w:t xml:space="preserve">Angel Tapia </w:t>
      </w:r>
      <w:r w:rsidR="00FF298D" w:rsidRPr="00F00F96">
        <w:rPr>
          <w:i/>
          <w:iCs/>
          <w:sz w:val="22"/>
          <w:szCs w:val="22"/>
          <w:lang w:val="es-MX"/>
        </w:rPr>
        <w:t xml:space="preserve">Perez, </w:t>
      </w:r>
      <w:r w:rsidR="00CA43E1">
        <w:rPr>
          <w:i/>
          <w:iCs/>
          <w:sz w:val="22"/>
          <w:szCs w:val="22"/>
          <w:lang w:val="es-MX"/>
        </w:rPr>
        <w:t>D</w:t>
      </w:r>
      <w:r w:rsidR="00FF298D" w:rsidRPr="00F00F96">
        <w:rPr>
          <w:i/>
          <w:iCs/>
          <w:sz w:val="22"/>
          <w:szCs w:val="22"/>
          <w:lang w:val="es-MX"/>
        </w:rPr>
        <w:t>irector</w:t>
      </w:r>
      <w:r w:rsidR="00676AC6" w:rsidRPr="00F00F96">
        <w:rPr>
          <w:i/>
          <w:iCs/>
          <w:sz w:val="22"/>
          <w:szCs w:val="22"/>
          <w:lang w:val="es-MX"/>
        </w:rPr>
        <w:t xml:space="preserve"> </w:t>
      </w:r>
      <w:r w:rsidR="00CA43E1">
        <w:rPr>
          <w:i/>
          <w:iCs/>
          <w:sz w:val="22"/>
          <w:szCs w:val="22"/>
          <w:lang w:val="es-MX"/>
        </w:rPr>
        <w:t>G</w:t>
      </w:r>
      <w:r w:rsidR="00676AC6" w:rsidRPr="00F00F96">
        <w:rPr>
          <w:i/>
          <w:iCs/>
          <w:sz w:val="22"/>
          <w:szCs w:val="22"/>
          <w:lang w:val="es-MX"/>
        </w:rPr>
        <w:t>eneral</w:t>
      </w:r>
      <w:r w:rsidR="00FF298D" w:rsidRPr="00F00F96">
        <w:rPr>
          <w:i/>
          <w:iCs/>
          <w:sz w:val="22"/>
          <w:szCs w:val="22"/>
          <w:lang w:val="es-MX"/>
        </w:rPr>
        <w:t xml:space="preserve"> de</w:t>
      </w:r>
      <w:r w:rsidR="00676AC6" w:rsidRPr="00F00F96">
        <w:rPr>
          <w:i/>
          <w:iCs/>
          <w:sz w:val="22"/>
          <w:szCs w:val="22"/>
          <w:lang w:val="es-MX"/>
        </w:rPr>
        <w:t xml:space="preserve"> </w:t>
      </w:r>
      <w:r w:rsidR="00CA43E1">
        <w:rPr>
          <w:i/>
          <w:iCs/>
          <w:sz w:val="22"/>
          <w:szCs w:val="22"/>
          <w:lang w:val="es-MX"/>
        </w:rPr>
        <w:t>I</w:t>
      </w:r>
      <w:r w:rsidR="00676AC6" w:rsidRPr="00F00F96">
        <w:rPr>
          <w:i/>
          <w:iCs/>
          <w:sz w:val="22"/>
          <w:szCs w:val="22"/>
          <w:lang w:val="es-MX"/>
        </w:rPr>
        <w:t xml:space="preserve">nspección de </w:t>
      </w:r>
      <w:r w:rsidR="00CA43E1">
        <w:rPr>
          <w:i/>
          <w:iCs/>
          <w:sz w:val="22"/>
          <w:szCs w:val="22"/>
          <w:lang w:val="es-MX"/>
        </w:rPr>
        <w:t>F</w:t>
      </w:r>
      <w:r w:rsidR="00676AC6" w:rsidRPr="00F00F96">
        <w:rPr>
          <w:i/>
          <w:iCs/>
          <w:sz w:val="22"/>
          <w:szCs w:val="22"/>
          <w:lang w:val="es-MX"/>
        </w:rPr>
        <w:t xml:space="preserve">uetes </w:t>
      </w:r>
      <w:r w:rsidR="00CA43E1">
        <w:rPr>
          <w:i/>
          <w:iCs/>
          <w:sz w:val="22"/>
          <w:szCs w:val="22"/>
          <w:lang w:val="es-MX"/>
        </w:rPr>
        <w:t>C</w:t>
      </w:r>
      <w:r w:rsidR="00676AC6" w:rsidRPr="00F00F96">
        <w:rPr>
          <w:i/>
          <w:iCs/>
          <w:sz w:val="22"/>
          <w:szCs w:val="22"/>
          <w:lang w:val="es-MX"/>
        </w:rPr>
        <w:t>ontaminacion</w:t>
      </w:r>
      <w:r w:rsidR="00366699" w:rsidRPr="00F00F96">
        <w:rPr>
          <w:i/>
          <w:iCs/>
          <w:sz w:val="22"/>
          <w:szCs w:val="22"/>
          <w:lang w:val="es-MX"/>
        </w:rPr>
        <w:t>)</w:t>
      </w:r>
    </w:p>
    <w:p w14:paraId="0029B400" w14:textId="02FB01C2" w:rsidR="00160371" w:rsidRPr="00F00F96" w:rsidRDefault="00160371" w:rsidP="00160371">
      <w:pPr>
        <w:pStyle w:val="BulletedList"/>
        <w:rPr>
          <w:i/>
          <w:iCs/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 xml:space="preserve">PROFEPA </w:t>
      </w:r>
      <w:r w:rsidRPr="00F00F96">
        <w:rPr>
          <w:i/>
          <w:iCs/>
          <w:sz w:val="22"/>
          <w:szCs w:val="22"/>
          <w:lang w:val="es-MX"/>
        </w:rPr>
        <w:t xml:space="preserve">(Enrique Ortiz, </w:t>
      </w:r>
      <w:r w:rsidR="00CA43E1">
        <w:rPr>
          <w:i/>
          <w:iCs/>
          <w:sz w:val="22"/>
          <w:szCs w:val="22"/>
          <w:lang w:val="es-MX"/>
        </w:rPr>
        <w:t>D</w:t>
      </w:r>
      <w:r w:rsidR="001652F6" w:rsidRPr="00F00F96">
        <w:rPr>
          <w:i/>
          <w:iCs/>
          <w:sz w:val="22"/>
          <w:szCs w:val="22"/>
          <w:lang w:val="es-MX"/>
        </w:rPr>
        <w:t xml:space="preserve">irector de </w:t>
      </w:r>
      <w:r w:rsidR="00CA43E1">
        <w:rPr>
          <w:i/>
          <w:iCs/>
          <w:sz w:val="22"/>
          <w:szCs w:val="22"/>
          <w:lang w:val="es-MX"/>
        </w:rPr>
        <w:t>E</w:t>
      </w:r>
      <w:r w:rsidR="001652F6" w:rsidRPr="00F00F96">
        <w:rPr>
          <w:i/>
          <w:iCs/>
          <w:sz w:val="22"/>
          <w:szCs w:val="22"/>
          <w:lang w:val="es-MX"/>
        </w:rPr>
        <w:t xml:space="preserve">mergencias </w:t>
      </w:r>
      <w:r w:rsidR="00CA43E1">
        <w:rPr>
          <w:i/>
          <w:iCs/>
          <w:sz w:val="22"/>
          <w:szCs w:val="22"/>
          <w:lang w:val="es-MX"/>
        </w:rPr>
        <w:t>A</w:t>
      </w:r>
      <w:r w:rsidR="001652F6" w:rsidRPr="00F00F96">
        <w:rPr>
          <w:i/>
          <w:iCs/>
          <w:sz w:val="22"/>
          <w:szCs w:val="22"/>
          <w:lang w:val="es-MX"/>
        </w:rPr>
        <w:t>mbientales</w:t>
      </w:r>
      <w:r w:rsidRPr="00F00F96">
        <w:rPr>
          <w:i/>
          <w:iCs/>
          <w:sz w:val="22"/>
          <w:szCs w:val="22"/>
          <w:lang w:val="es-MX"/>
        </w:rPr>
        <w:t xml:space="preserve">) </w:t>
      </w:r>
    </w:p>
    <w:p w14:paraId="5AEB086A" w14:textId="4BEEC504" w:rsidR="00160371" w:rsidRPr="00F00F96" w:rsidRDefault="00FF298D" w:rsidP="00160371">
      <w:pPr>
        <w:pStyle w:val="BulletedList"/>
        <w:rPr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>Protecci</w:t>
      </w:r>
      <w:r w:rsidR="00DD5D2C" w:rsidRPr="00F00F96">
        <w:rPr>
          <w:sz w:val="22"/>
          <w:szCs w:val="22"/>
          <w:lang w:val="es-MX"/>
        </w:rPr>
        <w:t>ó</w:t>
      </w:r>
      <w:r w:rsidRPr="00F00F96">
        <w:rPr>
          <w:sz w:val="22"/>
          <w:szCs w:val="22"/>
          <w:lang w:val="es-MX"/>
        </w:rPr>
        <w:t xml:space="preserve">n Civil </w:t>
      </w:r>
      <w:r w:rsidR="00795224" w:rsidRPr="00F00F96">
        <w:rPr>
          <w:i/>
          <w:iCs/>
          <w:sz w:val="22"/>
          <w:szCs w:val="22"/>
          <w:lang w:val="es-MX"/>
        </w:rPr>
        <w:t>(Invit</w:t>
      </w:r>
      <w:r w:rsidR="00535755" w:rsidRPr="00F00F96">
        <w:rPr>
          <w:i/>
          <w:iCs/>
          <w:sz w:val="22"/>
          <w:szCs w:val="22"/>
          <w:lang w:val="es-MX"/>
        </w:rPr>
        <w:t>ado</w:t>
      </w:r>
      <w:r w:rsidR="00795224" w:rsidRPr="00F00F96">
        <w:rPr>
          <w:i/>
          <w:iCs/>
          <w:sz w:val="22"/>
          <w:szCs w:val="22"/>
          <w:lang w:val="es-MX"/>
        </w:rPr>
        <w:t>)</w:t>
      </w:r>
      <w:r w:rsidR="00795224" w:rsidRPr="00F00F96">
        <w:rPr>
          <w:sz w:val="22"/>
          <w:szCs w:val="22"/>
          <w:lang w:val="es-MX"/>
        </w:rPr>
        <w:t xml:space="preserve"> </w:t>
      </w:r>
    </w:p>
    <w:p w14:paraId="4973D572" w14:textId="63DAD6AB" w:rsidR="00BB0D49" w:rsidRPr="00F00F96" w:rsidRDefault="00D21A16" w:rsidP="00D21A16">
      <w:pPr>
        <w:pStyle w:val="Ttulo2"/>
        <w:rPr>
          <w:sz w:val="24"/>
          <w:szCs w:val="22"/>
          <w:lang w:val="es-MX"/>
        </w:rPr>
      </w:pPr>
      <w:r w:rsidRPr="00F00F96">
        <w:rPr>
          <w:sz w:val="24"/>
          <w:szCs w:val="22"/>
          <w:lang w:val="es-MX"/>
        </w:rPr>
        <w:t>Presentación</w:t>
      </w:r>
      <w:r w:rsidR="00201230" w:rsidRPr="00F00F96">
        <w:rPr>
          <w:sz w:val="24"/>
          <w:szCs w:val="22"/>
          <w:lang w:val="es-MX"/>
        </w:rPr>
        <w:t xml:space="preserve"> de la Meta 4 </w:t>
      </w:r>
      <w:r w:rsidR="00DD5D2C" w:rsidRPr="00F00F96">
        <w:rPr>
          <w:sz w:val="24"/>
          <w:szCs w:val="22"/>
          <w:lang w:val="es-MX"/>
        </w:rPr>
        <w:t>(</w:t>
      </w:r>
      <w:r w:rsidR="006B7642" w:rsidRPr="00F00F96">
        <w:rPr>
          <w:sz w:val="24"/>
          <w:szCs w:val="22"/>
          <w:lang w:val="es-MX"/>
        </w:rPr>
        <w:t>20</w:t>
      </w:r>
      <w:r w:rsidR="00DD5D2C" w:rsidRPr="00F00F96">
        <w:rPr>
          <w:sz w:val="24"/>
          <w:szCs w:val="22"/>
          <w:lang w:val="es-MX"/>
        </w:rPr>
        <w:t xml:space="preserve"> minu</w:t>
      </w:r>
      <w:r w:rsidR="007F2936" w:rsidRPr="00F00F96">
        <w:rPr>
          <w:sz w:val="24"/>
          <w:szCs w:val="22"/>
          <w:lang w:val="es-MX"/>
        </w:rPr>
        <w:t>to</w:t>
      </w:r>
      <w:r w:rsidR="00DD5D2C" w:rsidRPr="00F00F96">
        <w:rPr>
          <w:sz w:val="24"/>
          <w:szCs w:val="22"/>
          <w:lang w:val="es-MX"/>
        </w:rPr>
        <w:t>s)</w:t>
      </w:r>
    </w:p>
    <w:p w14:paraId="36F9CC4F" w14:textId="7B7313B1" w:rsidR="00201230" w:rsidRPr="00F00F96" w:rsidRDefault="00D21A16" w:rsidP="002B5FA5">
      <w:pPr>
        <w:pStyle w:val="BulletedList"/>
        <w:rPr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 xml:space="preserve">PROFEPA </w:t>
      </w:r>
      <w:r w:rsidRPr="00F00F96">
        <w:rPr>
          <w:i/>
          <w:iCs/>
          <w:sz w:val="22"/>
          <w:szCs w:val="22"/>
          <w:lang w:val="es-MX"/>
        </w:rPr>
        <w:t>(</w:t>
      </w:r>
      <w:r w:rsidR="002B5FA5" w:rsidRPr="00F00F96">
        <w:rPr>
          <w:i/>
          <w:iCs/>
          <w:sz w:val="22"/>
          <w:szCs w:val="22"/>
          <w:lang w:val="es-MX"/>
        </w:rPr>
        <w:t>Enrique Ortiz</w:t>
      </w:r>
      <w:r w:rsidR="006B7642" w:rsidRPr="00F00F96">
        <w:rPr>
          <w:i/>
          <w:iCs/>
          <w:sz w:val="22"/>
          <w:szCs w:val="22"/>
          <w:lang w:val="es-MX"/>
        </w:rPr>
        <w:t xml:space="preserve"> director de </w:t>
      </w:r>
      <w:r w:rsidR="002842C0" w:rsidRPr="00F00F96">
        <w:rPr>
          <w:i/>
          <w:iCs/>
          <w:sz w:val="22"/>
          <w:szCs w:val="22"/>
          <w:lang w:val="es-MX"/>
        </w:rPr>
        <w:t>e</w:t>
      </w:r>
      <w:r w:rsidR="006B7642" w:rsidRPr="00F00F96">
        <w:rPr>
          <w:i/>
          <w:iCs/>
          <w:sz w:val="22"/>
          <w:szCs w:val="22"/>
          <w:lang w:val="es-MX"/>
        </w:rPr>
        <w:t xml:space="preserve">mergencias </w:t>
      </w:r>
      <w:r w:rsidR="002842C0" w:rsidRPr="00F00F96">
        <w:rPr>
          <w:i/>
          <w:iCs/>
          <w:sz w:val="22"/>
          <w:szCs w:val="22"/>
          <w:lang w:val="es-MX"/>
        </w:rPr>
        <w:t>a</w:t>
      </w:r>
      <w:r w:rsidR="006B7642" w:rsidRPr="00F00F96">
        <w:rPr>
          <w:i/>
          <w:iCs/>
          <w:sz w:val="22"/>
          <w:szCs w:val="22"/>
          <w:lang w:val="es-MX"/>
        </w:rPr>
        <w:t>mbientales</w:t>
      </w:r>
      <w:r w:rsidR="00960EA5" w:rsidRPr="00F00F96">
        <w:rPr>
          <w:i/>
          <w:iCs/>
          <w:sz w:val="22"/>
          <w:szCs w:val="22"/>
          <w:lang w:val="es-MX"/>
        </w:rPr>
        <w:t xml:space="preserve"> y </w:t>
      </w:r>
      <w:proofErr w:type="spellStart"/>
      <w:r w:rsidR="00960EA5" w:rsidRPr="00F00F96">
        <w:rPr>
          <w:i/>
          <w:iCs/>
          <w:sz w:val="22"/>
          <w:szCs w:val="22"/>
          <w:lang w:val="es-MX"/>
        </w:rPr>
        <w:t>Elias</w:t>
      </w:r>
      <w:proofErr w:type="spellEnd"/>
      <w:r w:rsidR="00960EA5" w:rsidRPr="00F00F96">
        <w:rPr>
          <w:i/>
          <w:iCs/>
          <w:sz w:val="22"/>
          <w:szCs w:val="22"/>
          <w:lang w:val="es-MX"/>
        </w:rPr>
        <w:t xml:space="preserve"> Delgado</w:t>
      </w:r>
      <w:r w:rsidR="006B7642" w:rsidRPr="00F00F96">
        <w:rPr>
          <w:i/>
          <w:iCs/>
          <w:sz w:val="22"/>
          <w:szCs w:val="22"/>
          <w:lang w:val="es-MX"/>
        </w:rPr>
        <w:t>, sub-director de emergencias ambientales)</w:t>
      </w:r>
    </w:p>
    <w:p w14:paraId="05AEAEFE" w14:textId="0A37D05B" w:rsidR="00160371" w:rsidRPr="00F00F96" w:rsidRDefault="001652F6" w:rsidP="001652F6">
      <w:pPr>
        <w:pStyle w:val="Ttulo2"/>
        <w:rPr>
          <w:rStyle w:val="s1"/>
          <w:sz w:val="26"/>
          <w:szCs w:val="22"/>
          <w:lang w:val="es-MX"/>
        </w:rPr>
      </w:pPr>
      <w:r w:rsidRPr="00F00F96">
        <w:rPr>
          <w:rStyle w:val="s1"/>
          <w:sz w:val="26"/>
          <w:szCs w:val="22"/>
          <w:lang w:val="es-MX"/>
        </w:rPr>
        <w:t xml:space="preserve">Estudios de </w:t>
      </w:r>
      <w:r w:rsidR="00AC2FA2" w:rsidRPr="00F00F96">
        <w:rPr>
          <w:rStyle w:val="s1"/>
          <w:sz w:val="26"/>
          <w:szCs w:val="22"/>
          <w:lang w:val="es-MX"/>
        </w:rPr>
        <w:t>c</w:t>
      </w:r>
      <w:r w:rsidRPr="00F00F96">
        <w:rPr>
          <w:rStyle w:val="s1"/>
          <w:sz w:val="26"/>
          <w:szCs w:val="22"/>
          <w:lang w:val="es-MX"/>
        </w:rPr>
        <w:t>aso</w:t>
      </w:r>
      <w:r w:rsidR="00D040E0" w:rsidRPr="00F00F96">
        <w:rPr>
          <w:rStyle w:val="s1"/>
          <w:sz w:val="26"/>
          <w:szCs w:val="22"/>
          <w:lang w:val="es-MX"/>
        </w:rPr>
        <w:t xml:space="preserve"> de fondeados</w:t>
      </w:r>
      <w:r w:rsidR="0049678B" w:rsidRPr="00F00F96">
        <w:rPr>
          <w:rStyle w:val="s1"/>
          <w:sz w:val="26"/>
          <w:szCs w:val="22"/>
          <w:lang w:val="es-MX"/>
        </w:rPr>
        <w:t xml:space="preserve"> </w:t>
      </w:r>
      <w:r w:rsidR="00160371" w:rsidRPr="00F00F96">
        <w:rPr>
          <w:rStyle w:val="s1"/>
          <w:sz w:val="26"/>
          <w:szCs w:val="22"/>
          <w:lang w:val="es-MX"/>
        </w:rPr>
        <w:t>(1 h</w:t>
      </w:r>
      <w:r w:rsidRPr="00F00F96">
        <w:rPr>
          <w:rStyle w:val="s1"/>
          <w:sz w:val="26"/>
          <w:szCs w:val="22"/>
          <w:lang w:val="es-MX"/>
        </w:rPr>
        <w:t>ora</w:t>
      </w:r>
      <w:r w:rsidR="00160371" w:rsidRPr="00F00F96">
        <w:rPr>
          <w:rStyle w:val="s1"/>
          <w:sz w:val="26"/>
          <w:szCs w:val="22"/>
          <w:lang w:val="es-MX"/>
        </w:rPr>
        <w:t>)</w:t>
      </w:r>
    </w:p>
    <w:p w14:paraId="4201F9E6" w14:textId="3B441192" w:rsidR="00AC2FA2" w:rsidRPr="00F00F96" w:rsidRDefault="00AC2FA2" w:rsidP="00160371">
      <w:pPr>
        <w:pStyle w:val="BulletedList"/>
        <w:rPr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 xml:space="preserve">Región 6 de la EPA: Proyecto de Respuesta a Materiales Peligrosos de El Paso del Norte </w:t>
      </w:r>
      <w:r w:rsidRPr="00F00F96">
        <w:rPr>
          <w:i/>
          <w:iCs/>
          <w:sz w:val="22"/>
          <w:szCs w:val="22"/>
          <w:lang w:val="es-MX"/>
        </w:rPr>
        <w:t xml:space="preserve">(Ciudad de </w:t>
      </w:r>
      <w:r w:rsidR="004978AB" w:rsidRPr="00F00F96">
        <w:rPr>
          <w:i/>
          <w:iCs/>
          <w:sz w:val="22"/>
          <w:szCs w:val="22"/>
          <w:lang w:val="es-MX"/>
        </w:rPr>
        <w:t>E</w:t>
      </w:r>
      <w:r w:rsidRPr="00F00F96">
        <w:rPr>
          <w:i/>
          <w:iCs/>
          <w:sz w:val="22"/>
          <w:szCs w:val="22"/>
          <w:lang w:val="es-MX"/>
        </w:rPr>
        <w:t>l Paso</w:t>
      </w:r>
      <w:r w:rsidR="00D477A6" w:rsidRPr="00F00F96">
        <w:rPr>
          <w:i/>
          <w:iCs/>
          <w:sz w:val="22"/>
          <w:szCs w:val="22"/>
          <w:lang w:val="es-MX"/>
        </w:rPr>
        <w:t>)</w:t>
      </w:r>
    </w:p>
    <w:p w14:paraId="0657AA80" w14:textId="60898668" w:rsidR="00F5397D" w:rsidRPr="00F00F96" w:rsidRDefault="00F5397D" w:rsidP="00F5397D">
      <w:pPr>
        <w:pStyle w:val="BulletedList"/>
        <w:rPr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 xml:space="preserve">Región 9 de la EPA: </w:t>
      </w:r>
      <w:proofErr w:type="spellStart"/>
      <w:r w:rsidRPr="00F00F96">
        <w:rPr>
          <w:sz w:val="22"/>
          <w:szCs w:val="22"/>
          <w:lang w:val="es-MX"/>
        </w:rPr>
        <w:t>Subvención</w:t>
      </w:r>
      <w:r w:rsidR="004A7AEA" w:rsidRPr="00F00F96">
        <w:rPr>
          <w:sz w:val="22"/>
          <w:szCs w:val="22"/>
          <w:lang w:val="es-MX"/>
        </w:rPr>
        <w:t>es</w:t>
      </w:r>
      <w:proofErr w:type="spellEnd"/>
      <w:r w:rsidRPr="00F00F96">
        <w:rPr>
          <w:sz w:val="22"/>
          <w:szCs w:val="22"/>
          <w:lang w:val="es-MX"/>
        </w:rPr>
        <w:t xml:space="preserve"> del </w:t>
      </w:r>
      <w:proofErr w:type="spellStart"/>
      <w:r w:rsidRPr="00F00F96">
        <w:rPr>
          <w:sz w:val="22"/>
          <w:szCs w:val="22"/>
          <w:lang w:val="es-MX"/>
        </w:rPr>
        <w:t>NADBank</w:t>
      </w:r>
      <w:proofErr w:type="spellEnd"/>
      <w:r w:rsidRPr="00F00F96">
        <w:rPr>
          <w:sz w:val="22"/>
          <w:szCs w:val="22"/>
          <w:lang w:val="es-MX"/>
        </w:rPr>
        <w:t xml:space="preserve"> </w:t>
      </w:r>
      <w:r w:rsidR="00561898" w:rsidRPr="00F00F96">
        <w:rPr>
          <w:sz w:val="22"/>
          <w:szCs w:val="22"/>
          <w:lang w:val="es-MX"/>
        </w:rPr>
        <w:t xml:space="preserve">y BECC </w:t>
      </w:r>
      <w:r w:rsidRPr="00F00F96">
        <w:rPr>
          <w:sz w:val="22"/>
          <w:szCs w:val="22"/>
          <w:lang w:val="es-MX"/>
        </w:rPr>
        <w:t xml:space="preserve">de Respuesta a Emergencias </w:t>
      </w:r>
      <w:r w:rsidRPr="00F00F96">
        <w:rPr>
          <w:i/>
          <w:iCs/>
          <w:sz w:val="22"/>
          <w:szCs w:val="22"/>
          <w:lang w:val="es-MX"/>
        </w:rPr>
        <w:t>(Al Brown, Universidad Estatal de Arizona)</w:t>
      </w:r>
    </w:p>
    <w:p w14:paraId="0D7AE124" w14:textId="4CBB488B" w:rsidR="00160371" w:rsidRPr="00F00F96" w:rsidRDefault="00AC2FA2" w:rsidP="00160371">
      <w:pPr>
        <w:pStyle w:val="Ttulo2"/>
        <w:rPr>
          <w:rStyle w:val="s1"/>
          <w:sz w:val="26"/>
          <w:szCs w:val="22"/>
        </w:rPr>
      </w:pPr>
      <w:proofErr w:type="spellStart"/>
      <w:r w:rsidRPr="00F00F96">
        <w:rPr>
          <w:rStyle w:val="s1"/>
          <w:sz w:val="26"/>
          <w:szCs w:val="22"/>
        </w:rPr>
        <w:t>Actualizaciones</w:t>
      </w:r>
      <w:proofErr w:type="spellEnd"/>
      <w:r w:rsidRPr="00F00F96">
        <w:rPr>
          <w:rStyle w:val="s1"/>
          <w:sz w:val="26"/>
          <w:szCs w:val="22"/>
        </w:rPr>
        <w:t xml:space="preserve"> </w:t>
      </w:r>
      <w:proofErr w:type="spellStart"/>
      <w:r w:rsidRPr="00F00F96">
        <w:rPr>
          <w:rStyle w:val="s1"/>
          <w:sz w:val="26"/>
          <w:szCs w:val="22"/>
        </w:rPr>
        <w:t>situacionales</w:t>
      </w:r>
      <w:proofErr w:type="spellEnd"/>
      <w:r w:rsidRPr="00F00F96">
        <w:rPr>
          <w:rStyle w:val="s1"/>
          <w:sz w:val="26"/>
          <w:szCs w:val="22"/>
        </w:rPr>
        <w:t xml:space="preserve"> </w:t>
      </w:r>
      <w:r w:rsidR="00160371" w:rsidRPr="00F00F96">
        <w:rPr>
          <w:rStyle w:val="s1"/>
          <w:sz w:val="26"/>
          <w:szCs w:val="22"/>
        </w:rPr>
        <w:t>(</w:t>
      </w:r>
      <w:r w:rsidR="002B5FA5" w:rsidRPr="00F00F96">
        <w:rPr>
          <w:rStyle w:val="s1"/>
          <w:sz w:val="26"/>
          <w:szCs w:val="22"/>
        </w:rPr>
        <w:t>45 minutes</w:t>
      </w:r>
      <w:r w:rsidR="00160371" w:rsidRPr="00F00F96">
        <w:rPr>
          <w:rStyle w:val="s1"/>
          <w:sz w:val="26"/>
          <w:szCs w:val="22"/>
        </w:rPr>
        <w:t xml:space="preserve">) </w:t>
      </w:r>
    </w:p>
    <w:p w14:paraId="3E1BE7B0" w14:textId="0A2BB871" w:rsidR="00160371" w:rsidRPr="00F00F96" w:rsidRDefault="00AC2FA2" w:rsidP="00AC2FA2">
      <w:pPr>
        <w:pStyle w:val="BulletedList"/>
        <w:rPr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>Región 6 de la EPA</w:t>
      </w:r>
      <w:r w:rsidR="00160371" w:rsidRPr="00F00F96">
        <w:rPr>
          <w:sz w:val="22"/>
          <w:szCs w:val="22"/>
          <w:lang w:val="es-MX"/>
        </w:rPr>
        <w:t xml:space="preserve">: </w:t>
      </w:r>
      <w:r w:rsidRPr="00F00F96">
        <w:rPr>
          <w:sz w:val="22"/>
          <w:szCs w:val="22"/>
          <w:lang w:val="es-MX"/>
        </w:rPr>
        <w:t>Nueva México, Texas</w:t>
      </w:r>
      <w:r w:rsidR="00160371" w:rsidRPr="00F00F96">
        <w:rPr>
          <w:sz w:val="22"/>
          <w:szCs w:val="22"/>
          <w:lang w:val="es-MX"/>
        </w:rPr>
        <w:t xml:space="preserve">, Chihuahua, Coahuila, Tamaulipas, Nuevo </w:t>
      </w:r>
      <w:r w:rsidRPr="00F00F96">
        <w:rPr>
          <w:sz w:val="22"/>
          <w:szCs w:val="22"/>
          <w:lang w:val="es-MX"/>
        </w:rPr>
        <w:t>León</w:t>
      </w:r>
    </w:p>
    <w:p w14:paraId="4F941AF6" w14:textId="77777777" w:rsidR="00160371" w:rsidRPr="00F00F96" w:rsidRDefault="00160371" w:rsidP="00AC2FA2">
      <w:pPr>
        <w:pStyle w:val="BulletedList"/>
        <w:rPr>
          <w:sz w:val="20"/>
          <w:szCs w:val="20"/>
          <w:lang w:val="es-MX"/>
        </w:rPr>
      </w:pPr>
      <w:r w:rsidRPr="00F00F96">
        <w:rPr>
          <w:sz w:val="22"/>
          <w:szCs w:val="22"/>
          <w:lang w:val="es-MX"/>
        </w:rPr>
        <w:t>EPA Region 9: AZ, CA, Sonora, Baja CA</w:t>
      </w:r>
    </w:p>
    <w:p w14:paraId="7FDB28E7" w14:textId="2BF05197" w:rsidR="00160371" w:rsidRPr="00F00F96" w:rsidRDefault="009573F9" w:rsidP="00160371">
      <w:pPr>
        <w:pStyle w:val="Ttulo2"/>
        <w:rPr>
          <w:rStyle w:val="s1"/>
          <w:sz w:val="26"/>
          <w:szCs w:val="22"/>
          <w:lang w:val="es-MX"/>
        </w:rPr>
      </w:pPr>
      <w:r w:rsidRPr="00F00F96">
        <w:rPr>
          <w:rStyle w:val="s1"/>
          <w:sz w:val="26"/>
          <w:szCs w:val="22"/>
          <w:lang w:val="es-MX"/>
        </w:rPr>
        <w:t>Tópicos a Discutir</w:t>
      </w:r>
      <w:r w:rsidR="00AC2FA2" w:rsidRPr="00F00F96">
        <w:rPr>
          <w:rStyle w:val="s1"/>
          <w:sz w:val="26"/>
          <w:szCs w:val="22"/>
          <w:lang w:val="es-MX"/>
        </w:rPr>
        <w:t xml:space="preserve"> </w:t>
      </w:r>
      <w:r w:rsidR="00160371" w:rsidRPr="00F00F96">
        <w:rPr>
          <w:rStyle w:val="s1"/>
          <w:sz w:val="26"/>
          <w:szCs w:val="22"/>
          <w:lang w:val="es-MX"/>
        </w:rPr>
        <w:t xml:space="preserve">(15 </w:t>
      </w:r>
      <w:r w:rsidR="00AC2FA2" w:rsidRPr="00F00F96">
        <w:rPr>
          <w:rStyle w:val="s1"/>
          <w:sz w:val="26"/>
          <w:szCs w:val="22"/>
          <w:lang w:val="es-MX"/>
        </w:rPr>
        <w:t>minutos</w:t>
      </w:r>
      <w:r w:rsidR="00160371" w:rsidRPr="00F00F96">
        <w:rPr>
          <w:rStyle w:val="s1"/>
          <w:sz w:val="26"/>
          <w:szCs w:val="22"/>
          <w:lang w:val="es-MX"/>
        </w:rPr>
        <w:t>)</w:t>
      </w:r>
    </w:p>
    <w:p w14:paraId="3D47003E" w14:textId="77777777" w:rsidR="00AC2FA2" w:rsidRPr="00F00F96" w:rsidRDefault="00AC2FA2" w:rsidP="00AC2FA2">
      <w:pPr>
        <w:pStyle w:val="BulletedList"/>
        <w:rPr>
          <w:sz w:val="22"/>
          <w:szCs w:val="22"/>
          <w:lang w:val="es-MX"/>
        </w:rPr>
      </w:pPr>
      <w:r w:rsidRPr="00F00F96">
        <w:rPr>
          <w:sz w:val="22"/>
          <w:szCs w:val="22"/>
          <w:lang w:val="es-MX"/>
        </w:rPr>
        <w:t>Comentarios finales y próximos pasos</w:t>
      </w:r>
    </w:p>
    <w:p w14:paraId="366A8950" w14:textId="77777777" w:rsidR="004703B8" w:rsidRPr="00F00F96" w:rsidRDefault="004703B8" w:rsidP="004703B8">
      <w:pPr>
        <w:pStyle w:val="Ttulo2"/>
        <w:rPr>
          <w:rStyle w:val="s1"/>
          <w:sz w:val="26"/>
          <w:szCs w:val="22"/>
        </w:rPr>
      </w:pPr>
      <w:r w:rsidRPr="00F00F96">
        <w:rPr>
          <w:rStyle w:val="s1"/>
          <w:sz w:val="26"/>
          <w:szCs w:val="22"/>
          <w:lang w:val="es-MX"/>
        </w:rPr>
        <w:lastRenderedPageBreak/>
        <w:t>Pr</w:t>
      </w:r>
      <w:r w:rsidRPr="00F00F96">
        <w:rPr>
          <w:rStyle w:val="s1"/>
          <w:rFonts w:ascii="Calibri" w:hAnsi="Calibri"/>
          <w:sz w:val="24"/>
          <w:szCs w:val="22"/>
          <w:lang w:val="es-MX"/>
        </w:rPr>
        <w:t>ó</w:t>
      </w:r>
      <w:r w:rsidRPr="00F00F96">
        <w:rPr>
          <w:rStyle w:val="s1"/>
          <w:sz w:val="26"/>
          <w:szCs w:val="22"/>
          <w:lang w:val="es-MX"/>
        </w:rPr>
        <w:t>xima Reuni</w:t>
      </w:r>
      <w:r w:rsidRPr="00F00F96">
        <w:rPr>
          <w:rStyle w:val="s1"/>
          <w:rFonts w:ascii="Calibri" w:hAnsi="Calibri"/>
          <w:sz w:val="24"/>
          <w:szCs w:val="22"/>
          <w:lang w:val="es-MX"/>
        </w:rPr>
        <w:t>ó</w:t>
      </w:r>
      <w:r w:rsidRPr="00F00F96">
        <w:rPr>
          <w:rStyle w:val="s1"/>
          <w:sz w:val="26"/>
          <w:szCs w:val="22"/>
          <w:lang w:val="es-MX"/>
        </w:rPr>
        <w:t xml:space="preserve">n </w:t>
      </w:r>
    </w:p>
    <w:p w14:paraId="40441700" w14:textId="77777777" w:rsidR="006303C5" w:rsidRPr="00F00F96" w:rsidRDefault="006303C5">
      <w:pPr>
        <w:rPr>
          <w:sz w:val="22"/>
          <w:szCs w:val="22"/>
        </w:rPr>
      </w:pPr>
    </w:p>
    <w:sectPr w:rsidR="006303C5" w:rsidRPr="00F00F96" w:rsidSect="00FA3E80">
      <w:footerReference w:type="default" r:id="rId10"/>
      <w:footerReference w:type="first" r:id="rId11"/>
      <w:pgSz w:w="12240" w:h="15840"/>
      <w:pgMar w:top="316" w:right="1440" w:bottom="144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148B" w14:textId="77777777" w:rsidR="004C170A" w:rsidRDefault="004C170A">
      <w:pPr>
        <w:spacing w:after="0"/>
      </w:pPr>
      <w:r>
        <w:separator/>
      </w:r>
    </w:p>
  </w:endnote>
  <w:endnote w:type="continuationSeparator" w:id="0">
    <w:p w14:paraId="6C6FBD07" w14:textId="77777777" w:rsidR="004C170A" w:rsidRDefault="004C1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SFUITex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81690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31FCB0D" w14:textId="77777777" w:rsidR="000B33F5" w:rsidRDefault="004C170A" w:rsidP="00EF17CF">
            <w:pPr>
              <w:pStyle w:val="Piedepgina"/>
            </w:pPr>
          </w:p>
          <w:p w14:paraId="15BD81F9" w14:textId="77777777" w:rsidR="000B33F5" w:rsidRPr="00F25F6D" w:rsidRDefault="00053B98" w:rsidP="00F25F6D">
            <w:pPr>
              <w:pStyle w:val="Piedepgina"/>
              <w:jc w:val="center"/>
              <w:rPr>
                <w:sz w:val="20"/>
              </w:rPr>
            </w:pPr>
            <w:r w:rsidRPr="00F25F6D">
              <w:rPr>
                <w:sz w:val="20"/>
              </w:rPr>
              <w:t xml:space="preserve">Page </w:t>
            </w:r>
            <w:r w:rsidRPr="00F25F6D">
              <w:rPr>
                <w:sz w:val="20"/>
              </w:rPr>
              <w:fldChar w:fldCharType="begin"/>
            </w:r>
            <w:r w:rsidRPr="00F25F6D">
              <w:rPr>
                <w:sz w:val="20"/>
              </w:rPr>
              <w:instrText xml:space="preserve"> PAGE </w:instrText>
            </w:r>
            <w:r w:rsidRPr="00F25F6D">
              <w:rPr>
                <w:sz w:val="20"/>
              </w:rPr>
              <w:fldChar w:fldCharType="separate"/>
            </w:r>
            <w:r w:rsidR="00090BC1">
              <w:rPr>
                <w:noProof/>
                <w:sz w:val="20"/>
              </w:rPr>
              <w:t>1</w:t>
            </w:r>
            <w:r w:rsidRPr="00F25F6D">
              <w:rPr>
                <w:sz w:val="20"/>
              </w:rPr>
              <w:fldChar w:fldCharType="end"/>
            </w:r>
            <w:r w:rsidRPr="00F25F6D">
              <w:rPr>
                <w:sz w:val="20"/>
              </w:rPr>
              <w:t xml:space="preserve"> of </w:t>
            </w:r>
            <w:r w:rsidRPr="00F25F6D">
              <w:rPr>
                <w:sz w:val="20"/>
              </w:rPr>
              <w:fldChar w:fldCharType="begin"/>
            </w:r>
            <w:r w:rsidRPr="00F25F6D">
              <w:rPr>
                <w:sz w:val="20"/>
              </w:rPr>
              <w:instrText xml:space="preserve"> NUMPAGES  </w:instrText>
            </w:r>
            <w:r w:rsidRPr="00F25F6D">
              <w:rPr>
                <w:sz w:val="20"/>
              </w:rPr>
              <w:fldChar w:fldCharType="separate"/>
            </w:r>
            <w:r w:rsidR="00090BC1">
              <w:rPr>
                <w:noProof/>
                <w:sz w:val="20"/>
              </w:rPr>
              <w:t>2</w:t>
            </w:r>
            <w:r w:rsidRPr="00F25F6D">
              <w:rPr>
                <w:sz w:val="20"/>
              </w:rPr>
              <w:fldChar w:fldCharType="end"/>
            </w:r>
          </w:p>
        </w:sdtContent>
      </w:sdt>
    </w:sdtContent>
  </w:sdt>
  <w:p w14:paraId="222FF58A" w14:textId="77777777" w:rsidR="00AF72F9" w:rsidRDefault="004C170A" w:rsidP="00EF17CF">
    <w:pPr>
      <w:pStyle w:val="Piedepgina"/>
    </w:pPr>
  </w:p>
  <w:p w14:paraId="24EB7EEF" w14:textId="77777777" w:rsidR="00211BA0" w:rsidRDefault="004C170A" w:rsidP="00EF17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85587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35315141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0CCE8008" w14:textId="77777777" w:rsidR="0034467E" w:rsidRDefault="004C170A" w:rsidP="0034467E">
            <w:pPr>
              <w:pStyle w:val="Piedepgina"/>
            </w:pPr>
          </w:p>
          <w:p w14:paraId="6912755E" w14:textId="77777777" w:rsidR="0034467E" w:rsidRPr="00F25F6D" w:rsidRDefault="00053B98" w:rsidP="0034467E">
            <w:pPr>
              <w:pStyle w:val="Piedepgina"/>
              <w:jc w:val="center"/>
              <w:rPr>
                <w:sz w:val="20"/>
              </w:rPr>
            </w:pPr>
            <w:r w:rsidRPr="00F25F6D">
              <w:rPr>
                <w:sz w:val="20"/>
              </w:rPr>
              <w:t xml:space="preserve">Page </w:t>
            </w:r>
            <w:r w:rsidRPr="00F25F6D">
              <w:rPr>
                <w:sz w:val="20"/>
              </w:rPr>
              <w:fldChar w:fldCharType="begin"/>
            </w:r>
            <w:r w:rsidRPr="00F25F6D">
              <w:rPr>
                <w:sz w:val="20"/>
              </w:rPr>
              <w:instrText xml:space="preserve"> PAGE </w:instrText>
            </w:r>
            <w:r w:rsidRPr="00F25F6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</w:t>
            </w:r>
            <w:r w:rsidRPr="00F25F6D">
              <w:rPr>
                <w:sz w:val="20"/>
              </w:rPr>
              <w:fldChar w:fldCharType="end"/>
            </w:r>
            <w:r w:rsidRPr="00F25F6D">
              <w:rPr>
                <w:sz w:val="20"/>
              </w:rPr>
              <w:t xml:space="preserve"> of </w:t>
            </w:r>
            <w:r w:rsidRPr="00F25F6D">
              <w:rPr>
                <w:sz w:val="20"/>
              </w:rPr>
              <w:fldChar w:fldCharType="begin"/>
            </w:r>
            <w:r w:rsidRPr="00F25F6D">
              <w:rPr>
                <w:sz w:val="20"/>
              </w:rPr>
              <w:instrText xml:space="preserve"> NUMPAGES  </w:instrText>
            </w:r>
            <w:r w:rsidRPr="00F25F6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</w:t>
            </w:r>
            <w:r w:rsidRPr="00F25F6D">
              <w:rPr>
                <w:sz w:val="20"/>
              </w:rPr>
              <w:fldChar w:fldCharType="end"/>
            </w:r>
          </w:p>
        </w:sdtContent>
      </w:sdt>
    </w:sdtContent>
  </w:sdt>
  <w:p w14:paraId="042D756A" w14:textId="77777777" w:rsidR="0034467E" w:rsidRDefault="004C170A" w:rsidP="0034467E">
    <w:pPr>
      <w:pStyle w:val="Piedepgina"/>
    </w:pPr>
  </w:p>
  <w:p w14:paraId="5EFE03F3" w14:textId="77777777" w:rsidR="0034467E" w:rsidRPr="0034467E" w:rsidRDefault="004C170A" w:rsidP="003446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D9BBB" w14:textId="77777777" w:rsidR="004C170A" w:rsidRDefault="004C170A">
      <w:pPr>
        <w:spacing w:after="0"/>
      </w:pPr>
      <w:r>
        <w:separator/>
      </w:r>
    </w:p>
  </w:footnote>
  <w:footnote w:type="continuationSeparator" w:id="0">
    <w:p w14:paraId="5FDD316B" w14:textId="77777777" w:rsidR="004C170A" w:rsidRDefault="004C17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06C"/>
    <w:multiLevelType w:val="hybridMultilevel"/>
    <w:tmpl w:val="258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F687F"/>
    <w:multiLevelType w:val="hybridMultilevel"/>
    <w:tmpl w:val="42E4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B719E"/>
    <w:multiLevelType w:val="hybridMultilevel"/>
    <w:tmpl w:val="C3A410DE"/>
    <w:lvl w:ilvl="0" w:tplc="73EA316E">
      <w:start w:val="1"/>
      <w:numFmt w:val="bullet"/>
      <w:pStyle w:val="BulletedList"/>
      <w:lvlText w:val=""/>
      <w:lvlJc w:val="left"/>
      <w:pPr>
        <w:ind w:left="720" w:hanging="360"/>
      </w:pPr>
      <w:rPr>
        <w:rFonts w:ascii="Wingdings" w:hAnsi="Wingdings" w:hint="default"/>
        <w:color w:val="A2C0D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044B7"/>
    <w:multiLevelType w:val="hybridMultilevel"/>
    <w:tmpl w:val="D846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71"/>
    <w:rsid w:val="00005DC9"/>
    <w:rsid w:val="0004490B"/>
    <w:rsid w:val="00053B98"/>
    <w:rsid w:val="00090BC1"/>
    <w:rsid w:val="000B6A7D"/>
    <w:rsid w:val="00107C84"/>
    <w:rsid w:val="00160371"/>
    <w:rsid w:val="001652F6"/>
    <w:rsid w:val="001B7CF4"/>
    <w:rsid w:val="00201230"/>
    <w:rsid w:val="00230D15"/>
    <w:rsid w:val="0027707A"/>
    <w:rsid w:val="00281092"/>
    <w:rsid w:val="002842C0"/>
    <w:rsid w:val="002B2130"/>
    <w:rsid w:val="002B5FA5"/>
    <w:rsid w:val="003563BA"/>
    <w:rsid w:val="00366699"/>
    <w:rsid w:val="003B30CB"/>
    <w:rsid w:val="004703B8"/>
    <w:rsid w:val="0049678B"/>
    <w:rsid w:val="004978AB"/>
    <w:rsid w:val="004A7AEA"/>
    <w:rsid w:val="004C170A"/>
    <w:rsid w:val="005018DB"/>
    <w:rsid w:val="0051224A"/>
    <w:rsid w:val="00535755"/>
    <w:rsid w:val="00561898"/>
    <w:rsid w:val="005A0E52"/>
    <w:rsid w:val="005A603E"/>
    <w:rsid w:val="005B2312"/>
    <w:rsid w:val="005C46E0"/>
    <w:rsid w:val="006303C5"/>
    <w:rsid w:val="00676AC6"/>
    <w:rsid w:val="006B7642"/>
    <w:rsid w:val="006F3907"/>
    <w:rsid w:val="00705D3D"/>
    <w:rsid w:val="00795224"/>
    <w:rsid w:val="007E27F9"/>
    <w:rsid w:val="007F2936"/>
    <w:rsid w:val="00836F69"/>
    <w:rsid w:val="008469D3"/>
    <w:rsid w:val="008E2B73"/>
    <w:rsid w:val="009573F9"/>
    <w:rsid w:val="00960EA5"/>
    <w:rsid w:val="009E091B"/>
    <w:rsid w:val="00A479D6"/>
    <w:rsid w:val="00A9399A"/>
    <w:rsid w:val="00AC2FA2"/>
    <w:rsid w:val="00B174F1"/>
    <w:rsid w:val="00B76C25"/>
    <w:rsid w:val="00BB0D49"/>
    <w:rsid w:val="00C162CD"/>
    <w:rsid w:val="00C16704"/>
    <w:rsid w:val="00CA43E1"/>
    <w:rsid w:val="00CB747B"/>
    <w:rsid w:val="00D040E0"/>
    <w:rsid w:val="00D21A16"/>
    <w:rsid w:val="00D477A6"/>
    <w:rsid w:val="00D62BD1"/>
    <w:rsid w:val="00DD5D2C"/>
    <w:rsid w:val="00E97861"/>
    <w:rsid w:val="00EB308C"/>
    <w:rsid w:val="00EF6B3A"/>
    <w:rsid w:val="00F00F96"/>
    <w:rsid w:val="00F25C8E"/>
    <w:rsid w:val="00F357D7"/>
    <w:rsid w:val="00F528D1"/>
    <w:rsid w:val="00F5397D"/>
    <w:rsid w:val="00FA3E80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71"/>
    <w:pPr>
      <w:spacing w:after="120" w:line="240" w:lineRule="auto"/>
    </w:pPr>
    <w:rPr>
      <w:rFonts w:ascii="Calibri" w:hAnsi="Calibri" w:cs="Calibri"/>
      <w:bCs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60371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inorHAnsi"/>
      <w:b/>
      <w:color w:val="345284"/>
      <w:spacing w:val="60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371"/>
    <w:pPr>
      <w:spacing w:before="240"/>
      <w:outlineLvl w:val="1"/>
    </w:pPr>
    <w:rPr>
      <w:bCs w:val="0"/>
      <w:color w:val="345284"/>
      <w:spacing w:val="1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0371"/>
    <w:rPr>
      <w:rFonts w:eastAsiaTheme="majorEastAsia" w:cstheme="minorHAnsi"/>
      <w:b/>
      <w:bCs/>
      <w:color w:val="345284"/>
      <w:spacing w:val="60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160371"/>
    <w:rPr>
      <w:rFonts w:ascii="Calibri" w:hAnsi="Calibri" w:cs="Calibri"/>
      <w:color w:val="345284"/>
      <w:spacing w:val="12"/>
      <w:sz w:val="28"/>
      <w:szCs w:val="24"/>
    </w:rPr>
  </w:style>
  <w:style w:type="paragraph" w:styleId="Prrafodelista">
    <w:name w:val="List Paragraph"/>
    <w:basedOn w:val="Normal"/>
    <w:uiPriority w:val="34"/>
    <w:qFormat/>
    <w:rsid w:val="001603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60371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71"/>
    <w:rPr>
      <w:rFonts w:ascii="Calibri" w:hAnsi="Calibri" w:cs="Calibri"/>
      <w:b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160371"/>
    <w:pPr>
      <w:spacing w:before="1440" w:after="0"/>
      <w:contextualSpacing/>
      <w:jc w:val="right"/>
    </w:pPr>
    <w:rPr>
      <w:rFonts w:asciiTheme="minorHAnsi" w:eastAsiaTheme="majorEastAsia" w:hAnsiTheme="minorHAnsi" w:cstheme="minorHAnsi"/>
      <w:b/>
      <w:color w:val="345284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0371"/>
    <w:rPr>
      <w:rFonts w:eastAsiaTheme="majorEastAsia" w:cstheme="minorHAnsi"/>
      <w:b/>
      <w:bCs/>
      <w:color w:val="345284"/>
      <w:spacing w:val="-10"/>
      <w:kern w:val="28"/>
      <w:sz w:val="56"/>
      <w:szCs w:val="56"/>
    </w:rPr>
  </w:style>
  <w:style w:type="character" w:styleId="nfasissutil">
    <w:name w:val="Subtle Emphasis"/>
    <w:basedOn w:val="Fuentedeprrafopredeter"/>
    <w:uiPriority w:val="19"/>
    <w:qFormat/>
    <w:rsid w:val="00160371"/>
    <w:rPr>
      <w:i/>
      <w:iCs/>
      <w:color w:val="404040" w:themeColor="text1" w:themeTint="BF"/>
    </w:rPr>
  </w:style>
  <w:style w:type="character" w:customStyle="1" w:styleId="s1">
    <w:name w:val="s1"/>
    <w:basedOn w:val="Fuentedeprrafopredeter"/>
    <w:rsid w:val="00160371"/>
    <w:rPr>
      <w:rFonts w:ascii=".SFUIText" w:hAnsi=".SFUIText" w:hint="default"/>
      <w:b w:val="0"/>
      <w:bCs w:val="0"/>
      <w:i w:val="0"/>
      <w:iCs w:val="0"/>
    </w:rPr>
  </w:style>
  <w:style w:type="character" w:customStyle="1" w:styleId="apple-tab-span">
    <w:name w:val="apple-tab-span"/>
    <w:basedOn w:val="Fuentedeprrafopredeter"/>
    <w:rsid w:val="00160371"/>
  </w:style>
  <w:style w:type="paragraph" w:customStyle="1" w:styleId="BulletedList">
    <w:name w:val="Bulleted List"/>
    <w:basedOn w:val="Normal"/>
    <w:link w:val="BulletedListChar"/>
    <w:qFormat/>
    <w:rsid w:val="00160371"/>
    <w:pPr>
      <w:numPr>
        <w:numId w:val="1"/>
      </w:numPr>
      <w:spacing w:after="60"/>
    </w:pPr>
  </w:style>
  <w:style w:type="character" w:customStyle="1" w:styleId="BulletedListChar">
    <w:name w:val="Bulleted List Char"/>
    <w:basedOn w:val="Fuentedeprrafopredeter"/>
    <w:link w:val="BulletedList"/>
    <w:rsid w:val="00160371"/>
    <w:rPr>
      <w:rFonts w:ascii="Calibri" w:hAnsi="Calibri" w:cs="Calibri"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03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0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2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2F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71"/>
    <w:pPr>
      <w:spacing w:after="120" w:line="240" w:lineRule="auto"/>
    </w:pPr>
    <w:rPr>
      <w:rFonts w:ascii="Calibri" w:hAnsi="Calibri" w:cs="Calibri"/>
      <w:bCs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60371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inorHAnsi"/>
      <w:b/>
      <w:color w:val="345284"/>
      <w:spacing w:val="60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371"/>
    <w:pPr>
      <w:spacing w:before="240"/>
      <w:outlineLvl w:val="1"/>
    </w:pPr>
    <w:rPr>
      <w:bCs w:val="0"/>
      <w:color w:val="345284"/>
      <w:spacing w:val="1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0371"/>
    <w:rPr>
      <w:rFonts w:eastAsiaTheme="majorEastAsia" w:cstheme="minorHAnsi"/>
      <w:b/>
      <w:bCs/>
      <w:color w:val="345284"/>
      <w:spacing w:val="60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160371"/>
    <w:rPr>
      <w:rFonts w:ascii="Calibri" w:hAnsi="Calibri" w:cs="Calibri"/>
      <w:color w:val="345284"/>
      <w:spacing w:val="12"/>
      <w:sz w:val="28"/>
      <w:szCs w:val="24"/>
    </w:rPr>
  </w:style>
  <w:style w:type="paragraph" w:styleId="Prrafodelista">
    <w:name w:val="List Paragraph"/>
    <w:basedOn w:val="Normal"/>
    <w:uiPriority w:val="34"/>
    <w:qFormat/>
    <w:rsid w:val="001603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60371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71"/>
    <w:rPr>
      <w:rFonts w:ascii="Calibri" w:hAnsi="Calibri" w:cs="Calibri"/>
      <w:b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160371"/>
    <w:pPr>
      <w:spacing w:before="1440" w:after="0"/>
      <w:contextualSpacing/>
      <w:jc w:val="right"/>
    </w:pPr>
    <w:rPr>
      <w:rFonts w:asciiTheme="minorHAnsi" w:eastAsiaTheme="majorEastAsia" w:hAnsiTheme="minorHAnsi" w:cstheme="minorHAnsi"/>
      <w:b/>
      <w:color w:val="345284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0371"/>
    <w:rPr>
      <w:rFonts w:eastAsiaTheme="majorEastAsia" w:cstheme="minorHAnsi"/>
      <w:b/>
      <w:bCs/>
      <w:color w:val="345284"/>
      <w:spacing w:val="-10"/>
      <w:kern w:val="28"/>
      <w:sz w:val="56"/>
      <w:szCs w:val="56"/>
    </w:rPr>
  </w:style>
  <w:style w:type="character" w:styleId="nfasissutil">
    <w:name w:val="Subtle Emphasis"/>
    <w:basedOn w:val="Fuentedeprrafopredeter"/>
    <w:uiPriority w:val="19"/>
    <w:qFormat/>
    <w:rsid w:val="00160371"/>
    <w:rPr>
      <w:i/>
      <w:iCs/>
      <w:color w:val="404040" w:themeColor="text1" w:themeTint="BF"/>
    </w:rPr>
  </w:style>
  <w:style w:type="character" w:customStyle="1" w:styleId="s1">
    <w:name w:val="s1"/>
    <w:basedOn w:val="Fuentedeprrafopredeter"/>
    <w:rsid w:val="00160371"/>
    <w:rPr>
      <w:rFonts w:ascii=".SFUIText" w:hAnsi=".SFUIText" w:hint="default"/>
      <w:b w:val="0"/>
      <w:bCs w:val="0"/>
      <w:i w:val="0"/>
      <w:iCs w:val="0"/>
    </w:rPr>
  </w:style>
  <w:style w:type="character" w:customStyle="1" w:styleId="apple-tab-span">
    <w:name w:val="apple-tab-span"/>
    <w:basedOn w:val="Fuentedeprrafopredeter"/>
    <w:rsid w:val="00160371"/>
  </w:style>
  <w:style w:type="paragraph" w:customStyle="1" w:styleId="BulletedList">
    <w:name w:val="Bulleted List"/>
    <w:basedOn w:val="Normal"/>
    <w:link w:val="BulletedListChar"/>
    <w:qFormat/>
    <w:rsid w:val="00160371"/>
    <w:pPr>
      <w:numPr>
        <w:numId w:val="1"/>
      </w:numPr>
      <w:spacing w:after="60"/>
    </w:pPr>
  </w:style>
  <w:style w:type="character" w:customStyle="1" w:styleId="BulletedListChar">
    <w:name w:val="Bulleted List Char"/>
    <w:basedOn w:val="Fuentedeprrafopredeter"/>
    <w:link w:val="BulletedList"/>
    <w:rsid w:val="00160371"/>
    <w:rPr>
      <w:rFonts w:ascii="Calibri" w:hAnsi="Calibri" w:cs="Calibri"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03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0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2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2F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epa.zoomgov.com/j/1612283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    /Zoom  •  Miércoles 28  de julio de 2021 •  3pm EDT (12pm PDT)</vt:lpstr>
      <vt:lpstr>Volver a conectar con la Meta 4 de Frontera 2025, líderes de preparación y respu</vt:lpstr>
      <vt:lpstr>Agenda</vt:lpstr>
      <vt:lpstr>    Comentarios de apertura (45 minutos)</vt:lpstr>
      <vt:lpstr>    Estudios de caso (1 hora)</vt:lpstr>
      <vt:lpstr>    Actualizaciones situacionales (1 hora) </vt:lpstr>
      <vt:lpstr>    Discusión General (15 minutos)</vt:lpstr>
      <vt:lpstr>    Next Meeting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Kepler, Jane</dc:creator>
  <cp:lastModifiedBy>Cecilia Izcapa Treviño</cp:lastModifiedBy>
  <cp:revision>2</cp:revision>
  <dcterms:created xsi:type="dcterms:W3CDTF">2021-07-28T14:54:00Z</dcterms:created>
  <dcterms:modified xsi:type="dcterms:W3CDTF">2021-07-28T14:54:00Z</dcterms:modified>
</cp:coreProperties>
</file>