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E79" w:rsidRPr="002418AF" w:rsidRDefault="00063CD5" w:rsidP="00A054B1">
      <w:pPr>
        <w:spacing w:after="120"/>
        <w:jc w:val="right"/>
        <w:rPr>
          <w:rFonts w:ascii="Montserrat" w:hAnsi="Montserrat" w:cs="Arial"/>
          <w:b/>
          <w:i/>
          <w:szCs w:val="20"/>
        </w:rPr>
      </w:pPr>
      <w:r w:rsidRPr="002418AF">
        <w:rPr>
          <w:rFonts w:ascii="Montserrat" w:hAnsi="Montserrat" w:cs="Arial"/>
          <w:b/>
          <w:i/>
          <w:szCs w:val="20"/>
        </w:rPr>
        <w:t>Dirección de Servicios Técnicos</w:t>
      </w:r>
      <w:r w:rsidR="00A054B1" w:rsidRPr="002418AF">
        <w:rPr>
          <w:rFonts w:ascii="Montserrat" w:hAnsi="Montserrat" w:cs="Arial"/>
          <w:b/>
          <w:i/>
          <w:szCs w:val="20"/>
        </w:rPr>
        <w:t xml:space="preserve"> </w:t>
      </w:r>
    </w:p>
    <w:p w:rsidR="003038B4" w:rsidRPr="002418AF" w:rsidRDefault="002157E6" w:rsidP="00A054B1">
      <w:pPr>
        <w:spacing w:after="120"/>
        <w:jc w:val="right"/>
        <w:rPr>
          <w:rFonts w:ascii="Montserrat" w:hAnsi="Montserrat" w:cs="Arial"/>
          <w:b/>
          <w:i/>
          <w:szCs w:val="20"/>
        </w:rPr>
      </w:pPr>
      <w:r>
        <w:rPr>
          <w:rFonts w:ascii="Montserrat" w:hAnsi="Montserrat" w:cs="Arial"/>
          <w:b/>
          <w:i/>
          <w:szCs w:val="20"/>
        </w:rPr>
        <w:t>30</w:t>
      </w:r>
      <w:r w:rsidR="002D3A80" w:rsidRPr="002418AF">
        <w:rPr>
          <w:rFonts w:ascii="Montserrat" w:hAnsi="Montserrat" w:cs="Arial"/>
          <w:b/>
          <w:i/>
          <w:szCs w:val="20"/>
        </w:rPr>
        <w:t xml:space="preserve"> de</w:t>
      </w:r>
      <w:r w:rsidR="003233EB" w:rsidRPr="002418AF">
        <w:rPr>
          <w:rFonts w:ascii="Montserrat" w:hAnsi="Montserrat" w:cs="Arial"/>
          <w:b/>
          <w:i/>
          <w:szCs w:val="20"/>
        </w:rPr>
        <w:t xml:space="preserve"> </w:t>
      </w:r>
      <w:r>
        <w:rPr>
          <w:rFonts w:ascii="Montserrat" w:hAnsi="Montserrat" w:cs="Arial"/>
          <w:b/>
          <w:i/>
          <w:szCs w:val="20"/>
        </w:rPr>
        <w:t xml:space="preserve">junio </w:t>
      </w:r>
      <w:r w:rsidR="00C36BB3">
        <w:rPr>
          <w:rFonts w:ascii="Montserrat" w:hAnsi="Montserrat" w:cs="Arial"/>
          <w:b/>
          <w:i/>
          <w:szCs w:val="20"/>
        </w:rPr>
        <w:t xml:space="preserve">de </w:t>
      </w:r>
      <w:r>
        <w:rPr>
          <w:rFonts w:ascii="Montserrat" w:hAnsi="Montserrat" w:cs="Arial"/>
          <w:b/>
          <w:i/>
          <w:szCs w:val="20"/>
        </w:rPr>
        <w:t>2021</w:t>
      </w:r>
    </w:p>
    <w:tbl>
      <w:tblPr>
        <w:tblW w:w="10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689"/>
        <w:gridCol w:w="783"/>
        <w:gridCol w:w="689"/>
        <w:gridCol w:w="649"/>
        <w:gridCol w:w="634"/>
        <w:gridCol w:w="651"/>
        <w:gridCol w:w="555"/>
        <w:gridCol w:w="622"/>
        <w:gridCol w:w="596"/>
        <w:gridCol w:w="578"/>
        <w:gridCol w:w="689"/>
        <w:gridCol w:w="677"/>
        <w:gridCol w:w="1251"/>
      </w:tblGrid>
      <w:tr w:rsidR="00A054B1" w:rsidRPr="002418AF" w:rsidTr="004808BC">
        <w:trPr>
          <w:trHeight w:val="284"/>
          <w:jc w:val="center"/>
        </w:trPr>
        <w:tc>
          <w:tcPr>
            <w:tcW w:w="10549" w:type="dxa"/>
            <w:gridSpan w:val="14"/>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A054B1" w:rsidRPr="002418AF" w:rsidRDefault="00665A2E" w:rsidP="00A054B1">
            <w:pPr>
              <w:pStyle w:val="Ttulo1"/>
              <w:rPr>
                <w:rFonts w:ascii="Montserrat" w:hAnsi="Montserrat"/>
                <w:sz w:val="20"/>
                <w:szCs w:val="20"/>
              </w:rPr>
            </w:pPr>
            <w:r w:rsidRPr="002418AF">
              <w:rPr>
                <w:rFonts w:ascii="Montserrat" w:hAnsi="Montserrat"/>
                <w:sz w:val="20"/>
                <w:szCs w:val="20"/>
              </w:rPr>
              <w:t xml:space="preserve">Programa Anual de Trabajo </w:t>
            </w:r>
            <w:r w:rsidR="00764E79" w:rsidRPr="002418AF">
              <w:rPr>
                <w:rFonts w:ascii="Montserrat" w:hAnsi="Montserrat"/>
                <w:sz w:val="20"/>
                <w:szCs w:val="20"/>
              </w:rPr>
              <w:t>2020</w:t>
            </w:r>
          </w:p>
          <w:p w:rsidR="00A054B1" w:rsidRPr="002418AF" w:rsidRDefault="002418AF" w:rsidP="00AB3D4B">
            <w:pPr>
              <w:pStyle w:val="Ttulo1"/>
              <w:rPr>
                <w:rFonts w:ascii="Montserrat" w:hAnsi="Montserrat"/>
                <w:sz w:val="20"/>
                <w:szCs w:val="20"/>
                <w:lang w:val="es-MX"/>
              </w:rPr>
            </w:pPr>
            <w:r w:rsidRPr="002418AF">
              <w:rPr>
                <w:rFonts w:ascii="Montserrat" w:hAnsi="Montserrat"/>
                <w:sz w:val="20"/>
                <w:szCs w:val="20"/>
              </w:rPr>
              <w:t>Informe de Avance Efectivo</w:t>
            </w:r>
          </w:p>
        </w:tc>
      </w:tr>
      <w:tr w:rsidR="00A15703" w:rsidRPr="002418AF" w:rsidTr="004808BC">
        <w:trPr>
          <w:trHeight w:val="284"/>
          <w:jc w:val="center"/>
        </w:trPr>
        <w:tc>
          <w:tcPr>
            <w:tcW w:w="10549" w:type="dxa"/>
            <w:gridSpan w:val="14"/>
            <w:tcBorders>
              <w:top w:val="double" w:sz="4" w:space="0" w:color="auto"/>
              <w:left w:val="double" w:sz="4" w:space="0" w:color="auto"/>
              <w:right w:val="double" w:sz="4" w:space="0" w:color="auto"/>
            </w:tcBorders>
          </w:tcPr>
          <w:p w:rsidR="00A15703" w:rsidRPr="002418AF" w:rsidRDefault="00A15703" w:rsidP="002418AF">
            <w:pPr>
              <w:pStyle w:val="Ttulo2"/>
              <w:rPr>
                <w:rFonts w:ascii="Montserrat" w:eastAsia="Times New Roman" w:hAnsi="Montserrat" w:cs="Times New Roman"/>
                <w:bCs w:val="0"/>
                <w:smallCaps/>
                <w:szCs w:val="20"/>
                <w:lang w:val="es-MX"/>
              </w:rPr>
            </w:pPr>
            <w:r w:rsidRPr="002418AF">
              <w:rPr>
                <w:rFonts w:ascii="Montserrat" w:hAnsi="Montserrat"/>
                <w:szCs w:val="20"/>
                <w:lang w:val="es-MX"/>
              </w:rPr>
              <w:t>Nombre de</w:t>
            </w:r>
            <w:r w:rsidR="002418AF" w:rsidRPr="002418AF">
              <w:rPr>
                <w:rFonts w:ascii="Montserrat" w:hAnsi="Montserrat"/>
                <w:szCs w:val="20"/>
                <w:lang w:val="es-MX"/>
              </w:rPr>
              <w:t>l Proyecto</w:t>
            </w:r>
            <w:r w:rsidRPr="002418AF">
              <w:rPr>
                <w:rFonts w:ascii="Montserrat" w:hAnsi="Montserrat"/>
                <w:szCs w:val="20"/>
                <w:lang w:val="es-MX"/>
              </w:rPr>
              <w:t xml:space="preserve">: </w:t>
            </w:r>
            <w:r w:rsidR="00AB3D4B" w:rsidRPr="002418AF">
              <w:rPr>
                <w:rFonts w:ascii="Montserrat" w:eastAsia="Times New Roman" w:hAnsi="Montserrat" w:cs="Times New Roman"/>
                <w:bCs w:val="0"/>
                <w:smallCaps/>
                <w:szCs w:val="20"/>
                <w:lang w:val="es-MX"/>
              </w:rPr>
              <w:tab/>
            </w:r>
            <w:r w:rsidR="002418AF" w:rsidRPr="002418AF">
              <w:rPr>
                <w:rFonts w:ascii="Montserrat" w:eastAsia="Times New Roman" w:hAnsi="Montserrat" w:cs="Times New Roman"/>
                <w:bCs w:val="0"/>
                <w:smallCaps/>
                <w:szCs w:val="20"/>
                <w:lang w:val="es-MX"/>
              </w:rPr>
              <w:t>Dar certeza y seguridad jurídica a las acciones, opiniones y labores que realizan las Direcciones de Área que integran el CENAPRED, a través de la instrumentación jurídica correspondiente, debidamente fundada y motivada previa revisión de la normatividad</w:t>
            </w:r>
          </w:p>
        </w:tc>
      </w:tr>
      <w:tr w:rsidR="002418AF" w:rsidRPr="002418AF" w:rsidTr="004808BC">
        <w:trPr>
          <w:trHeight w:val="284"/>
          <w:jc w:val="center"/>
        </w:trPr>
        <w:tc>
          <w:tcPr>
            <w:tcW w:w="10549" w:type="dxa"/>
            <w:gridSpan w:val="14"/>
            <w:tcBorders>
              <w:top w:val="double" w:sz="4" w:space="0" w:color="auto"/>
              <w:left w:val="double" w:sz="4" w:space="0" w:color="auto"/>
              <w:right w:val="double" w:sz="4" w:space="0" w:color="auto"/>
            </w:tcBorders>
          </w:tcPr>
          <w:p w:rsidR="002418AF" w:rsidRPr="002418AF" w:rsidRDefault="002418AF" w:rsidP="002418AF">
            <w:pPr>
              <w:pStyle w:val="Ttulo2"/>
              <w:rPr>
                <w:rFonts w:ascii="Montserrat" w:eastAsia="Times New Roman" w:hAnsi="Montserrat" w:cs="Times New Roman"/>
                <w:bCs w:val="0"/>
                <w:smallCaps/>
                <w:szCs w:val="20"/>
                <w:lang w:val="es-MX"/>
              </w:rPr>
            </w:pPr>
            <w:r w:rsidRPr="002418AF">
              <w:rPr>
                <w:rFonts w:ascii="Montserrat" w:hAnsi="Montserrat"/>
                <w:szCs w:val="20"/>
                <w:lang w:val="es-MX"/>
              </w:rPr>
              <w:t>Nombre de</w:t>
            </w:r>
            <w:r>
              <w:rPr>
                <w:rFonts w:ascii="Montserrat" w:hAnsi="Montserrat"/>
                <w:szCs w:val="20"/>
                <w:lang w:val="es-MX"/>
              </w:rPr>
              <w:t xml:space="preserve"> </w:t>
            </w:r>
            <w:r w:rsidRPr="002418AF">
              <w:rPr>
                <w:rFonts w:ascii="Montserrat" w:hAnsi="Montserrat"/>
                <w:szCs w:val="20"/>
                <w:lang w:val="es-MX"/>
              </w:rPr>
              <w:t>l</w:t>
            </w:r>
            <w:r>
              <w:rPr>
                <w:rFonts w:ascii="Montserrat" w:hAnsi="Montserrat"/>
                <w:szCs w:val="20"/>
                <w:lang w:val="es-MX"/>
              </w:rPr>
              <w:t>a</w:t>
            </w:r>
            <w:r w:rsidRPr="002418AF">
              <w:rPr>
                <w:rFonts w:ascii="Montserrat" w:hAnsi="Montserrat"/>
                <w:szCs w:val="20"/>
                <w:lang w:val="es-MX"/>
              </w:rPr>
              <w:t xml:space="preserve"> </w:t>
            </w:r>
            <w:r>
              <w:rPr>
                <w:rFonts w:ascii="Montserrat" w:hAnsi="Montserrat"/>
                <w:szCs w:val="20"/>
                <w:lang w:val="es-MX"/>
              </w:rPr>
              <w:t>Actividad</w:t>
            </w:r>
            <w:r w:rsidRPr="002418AF">
              <w:rPr>
                <w:rFonts w:ascii="Montserrat" w:hAnsi="Montserrat"/>
                <w:szCs w:val="20"/>
                <w:lang w:val="es-MX"/>
              </w:rPr>
              <w:t xml:space="preserve">: </w:t>
            </w:r>
            <w:r w:rsidRPr="002418AF">
              <w:rPr>
                <w:rFonts w:ascii="Montserrat" w:eastAsia="Times New Roman" w:hAnsi="Montserrat" w:cs="Times New Roman"/>
                <w:bCs w:val="0"/>
                <w:smallCaps/>
                <w:szCs w:val="20"/>
                <w:lang w:val="es-MX"/>
              </w:rPr>
              <w:tab/>
              <w:t>Apoyar todas las actividades del CENAPRED de ámbito nacional e internacional en materia de Gestión Integral del Riesgo, a través de las instancias correspondientes en los tres órdenes de gobierno, así como en materia inter</w:t>
            </w:r>
            <w:r>
              <w:rPr>
                <w:rFonts w:ascii="Montserrat" w:eastAsia="Times New Roman" w:hAnsi="Montserrat" w:cs="Times New Roman"/>
                <w:bCs w:val="0"/>
                <w:smallCaps/>
                <w:szCs w:val="20"/>
                <w:lang w:val="es-MX"/>
              </w:rPr>
              <w:t xml:space="preserve">nacional </w:t>
            </w:r>
            <w:r w:rsidRPr="002418AF">
              <w:rPr>
                <w:rFonts w:ascii="Montserrat" w:eastAsia="Times New Roman" w:hAnsi="Montserrat" w:cs="Times New Roman"/>
                <w:bCs w:val="0"/>
                <w:smallCaps/>
                <w:szCs w:val="20"/>
                <w:lang w:val="es-MX"/>
              </w:rPr>
              <w:t>a través de la Secretaría de Relaciones Exteriores.</w:t>
            </w:r>
          </w:p>
        </w:tc>
      </w:tr>
      <w:tr w:rsidR="00406686" w:rsidRPr="002418AF" w:rsidTr="00B7090D">
        <w:trPr>
          <w:trHeight w:val="284"/>
          <w:jc w:val="center"/>
        </w:trPr>
        <w:tc>
          <w:tcPr>
            <w:tcW w:w="10549" w:type="dxa"/>
            <w:gridSpan w:val="14"/>
            <w:tcBorders>
              <w:left w:val="double" w:sz="4" w:space="0" w:color="auto"/>
              <w:bottom w:val="single" w:sz="4" w:space="0" w:color="auto"/>
              <w:right w:val="double" w:sz="4" w:space="0" w:color="auto"/>
            </w:tcBorders>
          </w:tcPr>
          <w:p w:rsidR="00406686" w:rsidRPr="002418AF" w:rsidRDefault="00406686" w:rsidP="002418AF">
            <w:pPr>
              <w:pStyle w:val="Ttulo2"/>
              <w:rPr>
                <w:rFonts w:ascii="Montserrat" w:eastAsia="Times New Roman" w:hAnsi="Montserrat" w:cs="Times New Roman"/>
                <w:b w:val="0"/>
                <w:bCs w:val="0"/>
                <w:szCs w:val="20"/>
                <w:lang w:val="es-MX"/>
              </w:rPr>
            </w:pPr>
            <w:r w:rsidRPr="002418AF">
              <w:rPr>
                <w:rFonts w:ascii="Montserrat" w:hAnsi="Montserrat"/>
                <w:szCs w:val="20"/>
              </w:rPr>
              <w:t>Responsable</w:t>
            </w:r>
            <w:r w:rsidRPr="002418AF">
              <w:rPr>
                <w:rFonts w:ascii="Montserrat" w:hAnsi="Montserrat"/>
                <w:szCs w:val="20"/>
                <w:lang w:val="es-MX"/>
              </w:rPr>
              <w:t xml:space="preserve">: </w:t>
            </w:r>
            <w:r>
              <w:rPr>
                <w:rFonts w:ascii="Montserrat" w:eastAsia="Times New Roman" w:hAnsi="Montserrat" w:cs="Times New Roman"/>
                <w:b w:val="0"/>
                <w:bCs w:val="0"/>
                <w:szCs w:val="20"/>
                <w:lang w:val="es-MX"/>
              </w:rPr>
              <w:t>José Manuel Jaime Lepe</w:t>
            </w:r>
          </w:p>
        </w:tc>
      </w:tr>
      <w:tr w:rsidR="002418AF" w:rsidRPr="002418AF" w:rsidTr="004808BC">
        <w:trPr>
          <w:trHeight w:val="265"/>
          <w:jc w:val="center"/>
        </w:trPr>
        <w:tc>
          <w:tcPr>
            <w:tcW w:w="10549" w:type="dxa"/>
            <w:gridSpan w:val="14"/>
            <w:tcBorders>
              <w:left w:val="double" w:sz="4" w:space="0" w:color="auto"/>
              <w:bottom w:val="nil"/>
              <w:right w:val="double" w:sz="4" w:space="0" w:color="auto"/>
            </w:tcBorders>
          </w:tcPr>
          <w:p w:rsidR="002418AF" w:rsidRPr="002418AF" w:rsidRDefault="002418AF" w:rsidP="002418AF">
            <w:pPr>
              <w:pStyle w:val="Ttulo2"/>
              <w:spacing w:after="0"/>
              <w:rPr>
                <w:rFonts w:ascii="Montserrat" w:hAnsi="Montserrat"/>
                <w:szCs w:val="20"/>
                <w:lang w:val="es-MX"/>
              </w:rPr>
            </w:pPr>
            <w:r w:rsidRPr="002418AF">
              <w:rPr>
                <w:rFonts w:ascii="Montserrat" w:hAnsi="Montserrat"/>
                <w:szCs w:val="20"/>
                <w:lang w:val="es-MX"/>
              </w:rPr>
              <w:t>Calendario de avances:</w:t>
            </w:r>
          </w:p>
        </w:tc>
      </w:tr>
      <w:tr w:rsidR="002418AF" w:rsidRPr="002418AF" w:rsidTr="002418AF">
        <w:trPr>
          <w:trHeight w:val="184"/>
          <w:jc w:val="center"/>
        </w:trPr>
        <w:tc>
          <w:tcPr>
            <w:tcW w:w="1486" w:type="dxa"/>
            <w:tcBorders>
              <w:top w:val="nil"/>
              <w:left w:val="double" w:sz="4" w:space="0" w:color="auto"/>
            </w:tcBorders>
          </w:tcPr>
          <w:p w:rsidR="002418AF" w:rsidRPr="002418AF" w:rsidRDefault="002418AF" w:rsidP="002418AF">
            <w:pPr>
              <w:rPr>
                <w:rFonts w:ascii="Montserrat" w:hAnsi="Montserrat"/>
                <w:szCs w:val="20"/>
                <w:lang w:val="es-MX"/>
              </w:rPr>
            </w:pPr>
          </w:p>
        </w:tc>
        <w:tc>
          <w:tcPr>
            <w:tcW w:w="689" w:type="dxa"/>
            <w:tcBorders>
              <w:top w:val="single" w:sz="4" w:space="0" w:color="auto"/>
            </w:tcBorders>
            <w:vAlign w:val="bottom"/>
          </w:tcPr>
          <w:p w:rsidR="002418AF" w:rsidRPr="002418AF" w:rsidRDefault="002418AF" w:rsidP="002418AF">
            <w:pPr>
              <w:jc w:val="center"/>
              <w:rPr>
                <w:rFonts w:ascii="Montserrat" w:hAnsi="Montserrat"/>
                <w:szCs w:val="20"/>
                <w:lang w:val="es-MX"/>
              </w:rPr>
            </w:pPr>
            <w:r w:rsidRPr="002418AF">
              <w:rPr>
                <w:rFonts w:ascii="Montserrat" w:hAnsi="Montserrat"/>
                <w:szCs w:val="20"/>
                <w:lang w:val="es-MX"/>
              </w:rPr>
              <w:t>Ene</w:t>
            </w:r>
          </w:p>
        </w:tc>
        <w:tc>
          <w:tcPr>
            <w:tcW w:w="783" w:type="dxa"/>
            <w:tcBorders>
              <w:top w:val="single" w:sz="4" w:space="0" w:color="auto"/>
            </w:tcBorders>
            <w:vAlign w:val="bottom"/>
          </w:tcPr>
          <w:p w:rsidR="002418AF" w:rsidRPr="002418AF" w:rsidRDefault="002418AF" w:rsidP="002418AF">
            <w:pPr>
              <w:jc w:val="center"/>
              <w:rPr>
                <w:rFonts w:ascii="Montserrat" w:hAnsi="Montserrat"/>
                <w:szCs w:val="20"/>
                <w:lang w:val="es-MX"/>
              </w:rPr>
            </w:pPr>
            <w:r w:rsidRPr="002418AF">
              <w:rPr>
                <w:rFonts w:ascii="Montserrat" w:hAnsi="Montserrat"/>
                <w:szCs w:val="20"/>
                <w:lang w:val="es-MX"/>
              </w:rPr>
              <w:t>Feb</w:t>
            </w:r>
          </w:p>
        </w:tc>
        <w:tc>
          <w:tcPr>
            <w:tcW w:w="689" w:type="dxa"/>
            <w:tcBorders>
              <w:top w:val="single" w:sz="4" w:space="0" w:color="auto"/>
            </w:tcBorders>
            <w:vAlign w:val="bottom"/>
          </w:tcPr>
          <w:p w:rsidR="002418AF" w:rsidRPr="002418AF" w:rsidRDefault="002418AF" w:rsidP="002418AF">
            <w:pPr>
              <w:jc w:val="center"/>
              <w:rPr>
                <w:rFonts w:ascii="Montserrat" w:hAnsi="Montserrat"/>
                <w:szCs w:val="20"/>
                <w:lang w:val="es-MX"/>
              </w:rPr>
            </w:pPr>
            <w:r w:rsidRPr="002418AF">
              <w:rPr>
                <w:rFonts w:ascii="Montserrat" w:hAnsi="Montserrat"/>
                <w:szCs w:val="20"/>
                <w:lang w:val="es-MX"/>
              </w:rPr>
              <w:t>Mar</w:t>
            </w:r>
          </w:p>
        </w:tc>
        <w:tc>
          <w:tcPr>
            <w:tcW w:w="649" w:type="dxa"/>
            <w:tcBorders>
              <w:top w:val="single" w:sz="4" w:space="0" w:color="auto"/>
            </w:tcBorders>
            <w:vAlign w:val="bottom"/>
          </w:tcPr>
          <w:p w:rsidR="002418AF" w:rsidRPr="002418AF" w:rsidRDefault="002418AF" w:rsidP="002418AF">
            <w:pPr>
              <w:jc w:val="center"/>
              <w:rPr>
                <w:rFonts w:ascii="Montserrat" w:hAnsi="Montserrat"/>
                <w:szCs w:val="20"/>
                <w:lang w:val="es-MX"/>
              </w:rPr>
            </w:pPr>
            <w:r w:rsidRPr="002418AF">
              <w:rPr>
                <w:rFonts w:ascii="Montserrat" w:hAnsi="Montserrat"/>
                <w:szCs w:val="20"/>
                <w:lang w:val="es-MX"/>
              </w:rPr>
              <w:t>Abr</w:t>
            </w:r>
          </w:p>
        </w:tc>
        <w:tc>
          <w:tcPr>
            <w:tcW w:w="634" w:type="dxa"/>
            <w:tcBorders>
              <w:top w:val="single" w:sz="4" w:space="0" w:color="auto"/>
            </w:tcBorders>
            <w:vAlign w:val="bottom"/>
          </w:tcPr>
          <w:p w:rsidR="002418AF" w:rsidRPr="002418AF" w:rsidRDefault="002418AF" w:rsidP="002418AF">
            <w:pPr>
              <w:jc w:val="center"/>
              <w:rPr>
                <w:rFonts w:ascii="Montserrat" w:hAnsi="Montserrat"/>
                <w:szCs w:val="20"/>
                <w:lang w:val="es-MX"/>
              </w:rPr>
            </w:pPr>
            <w:r w:rsidRPr="002418AF">
              <w:rPr>
                <w:rFonts w:ascii="Montserrat" w:hAnsi="Montserrat"/>
                <w:szCs w:val="20"/>
                <w:lang w:val="es-MX"/>
              </w:rPr>
              <w:t>May</w:t>
            </w:r>
          </w:p>
        </w:tc>
        <w:tc>
          <w:tcPr>
            <w:tcW w:w="651" w:type="dxa"/>
            <w:tcBorders>
              <w:top w:val="single" w:sz="4" w:space="0" w:color="auto"/>
            </w:tcBorders>
            <w:vAlign w:val="bottom"/>
          </w:tcPr>
          <w:p w:rsidR="002418AF" w:rsidRPr="002418AF" w:rsidRDefault="002418AF" w:rsidP="002418AF">
            <w:pPr>
              <w:jc w:val="center"/>
              <w:rPr>
                <w:rFonts w:ascii="Montserrat" w:hAnsi="Montserrat"/>
                <w:szCs w:val="20"/>
                <w:lang w:val="es-MX"/>
              </w:rPr>
            </w:pPr>
            <w:r w:rsidRPr="002418AF">
              <w:rPr>
                <w:rFonts w:ascii="Montserrat" w:hAnsi="Montserrat"/>
                <w:szCs w:val="20"/>
                <w:lang w:val="es-MX"/>
              </w:rPr>
              <w:t>Jun</w:t>
            </w:r>
          </w:p>
        </w:tc>
        <w:tc>
          <w:tcPr>
            <w:tcW w:w="555" w:type="dxa"/>
            <w:tcBorders>
              <w:top w:val="single" w:sz="4" w:space="0" w:color="auto"/>
            </w:tcBorders>
            <w:vAlign w:val="bottom"/>
          </w:tcPr>
          <w:p w:rsidR="002418AF" w:rsidRPr="002418AF" w:rsidRDefault="002418AF" w:rsidP="002418AF">
            <w:pPr>
              <w:jc w:val="center"/>
              <w:rPr>
                <w:rFonts w:ascii="Montserrat" w:hAnsi="Montserrat"/>
                <w:szCs w:val="20"/>
                <w:lang w:val="es-MX"/>
              </w:rPr>
            </w:pPr>
            <w:r w:rsidRPr="002418AF">
              <w:rPr>
                <w:rFonts w:ascii="Montserrat" w:hAnsi="Montserrat"/>
                <w:szCs w:val="20"/>
                <w:lang w:val="es-MX"/>
              </w:rPr>
              <w:t>Jul</w:t>
            </w:r>
          </w:p>
        </w:tc>
        <w:tc>
          <w:tcPr>
            <w:tcW w:w="622" w:type="dxa"/>
            <w:tcBorders>
              <w:top w:val="single" w:sz="4" w:space="0" w:color="auto"/>
            </w:tcBorders>
            <w:vAlign w:val="bottom"/>
          </w:tcPr>
          <w:p w:rsidR="002418AF" w:rsidRPr="002418AF" w:rsidRDefault="002418AF" w:rsidP="002418AF">
            <w:pPr>
              <w:jc w:val="center"/>
              <w:rPr>
                <w:rFonts w:ascii="Montserrat" w:hAnsi="Montserrat"/>
                <w:szCs w:val="20"/>
                <w:lang w:val="es-MX"/>
              </w:rPr>
            </w:pPr>
            <w:r w:rsidRPr="002418AF">
              <w:rPr>
                <w:rFonts w:ascii="Montserrat" w:hAnsi="Montserrat"/>
                <w:szCs w:val="20"/>
                <w:lang w:val="es-MX"/>
              </w:rPr>
              <w:t>Ago</w:t>
            </w:r>
          </w:p>
        </w:tc>
        <w:tc>
          <w:tcPr>
            <w:tcW w:w="596" w:type="dxa"/>
            <w:tcBorders>
              <w:top w:val="single" w:sz="4" w:space="0" w:color="auto"/>
            </w:tcBorders>
            <w:vAlign w:val="bottom"/>
          </w:tcPr>
          <w:p w:rsidR="002418AF" w:rsidRPr="002418AF" w:rsidRDefault="002418AF" w:rsidP="002418AF">
            <w:pPr>
              <w:jc w:val="center"/>
              <w:rPr>
                <w:rFonts w:ascii="Montserrat" w:hAnsi="Montserrat"/>
                <w:szCs w:val="20"/>
                <w:lang w:val="es-MX"/>
              </w:rPr>
            </w:pPr>
            <w:r w:rsidRPr="002418AF">
              <w:rPr>
                <w:rFonts w:ascii="Montserrat" w:hAnsi="Montserrat"/>
                <w:szCs w:val="20"/>
                <w:lang w:val="es-MX"/>
              </w:rPr>
              <w:t>Sep</w:t>
            </w:r>
          </w:p>
        </w:tc>
        <w:tc>
          <w:tcPr>
            <w:tcW w:w="578" w:type="dxa"/>
            <w:tcBorders>
              <w:top w:val="single" w:sz="4" w:space="0" w:color="auto"/>
            </w:tcBorders>
            <w:vAlign w:val="bottom"/>
          </w:tcPr>
          <w:p w:rsidR="002418AF" w:rsidRPr="002418AF" w:rsidRDefault="002418AF" w:rsidP="002418AF">
            <w:pPr>
              <w:jc w:val="center"/>
              <w:rPr>
                <w:rFonts w:ascii="Montserrat" w:hAnsi="Montserrat"/>
                <w:szCs w:val="20"/>
                <w:lang w:val="es-MX"/>
              </w:rPr>
            </w:pPr>
            <w:r w:rsidRPr="002418AF">
              <w:rPr>
                <w:rFonts w:ascii="Montserrat" w:hAnsi="Montserrat"/>
                <w:szCs w:val="20"/>
                <w:lang w:val="es-MX"/>
              </w:rPr>
              <w:t>Oct</w:t>
            </w:r>
          </w:p>
        </w:tc>
        <w:tc>
          <w:tcPr>
            <w:tcW w:w="689" w:type="dxa"/>
            <w:tcBorders>
              <w:top w:val="single" w:sz="4" w:space="0" w:color="auto"/>
            </w:tcBorders>
            <w:vAlign w:val="bottom"/>
          </w:tcPr>
          <w:p w:rsidR="002418AF" w:rsidRPr="002418AF" w:rsidRDefault="002418AF" w:rsidP="002418AF">
            <w:pPr>
              <w:jc w:val="center"/>
              <w:rPr>
                <w:rFonts w:ascii="Montserrat" w:hAnsi="Montserrat"/>
                <w:szCs w:val="20"/>
                <w:lang w:val="es-MX"/>
              </w:rPr>
            </w:pPr>
            <w:r w:rsidRPr="002418AF">
              <w:rPr>
                <w:rFonts w:ascii="Montserrat" w:hAnsi="Montserrat"/>
                <w:szCs w:val="20"/>
                <w:lang w:val="es-MX"/>
              </w:rPr>
              <w:t>Nov</w:t>
            </w:r>
          </w:p>
        </w:tc>
        <w:tc>
          <w:tcPr>
            <w:tcW w:w="677" w:type="dxa"/>
            <w:tcBorders>
              <w:top w:val="single" w:sz="4" w:space="0" w:color="auto"/>
            </w:tcBorders>
            <w:vAlign w:val="bottom"/>
          </w:tcPr>
          <w:p w:rsidR="002418AF" w:rsidRPr="002418AF" w:rsidRDefault="002418AF" w:rsidP="002418AF">
            <w:pPr>
              <w:jc w:val="center"/>
              <w:rPr>
                <w:rFonts w:ascii="Montserrat" w:hAnsi="Montserrat"/>
                <w:szCs w:val="20"/>
                <w:lang w:val="es-MX"/>
              </w:rPr>
            </w:pPr>
            <w:r w:rsidRPr="002418AF">
              <w:rPr>
                <w:rFonts w:ascii="Montserrat" w:hAnsi="Montserrat"/>
                <w:szCs w:val="20"/>
                <w:lang w:val="es-MX"/>
              </w:rPr>
              <w:t>Dic</w:t>
            </w:r>
          </w:p>
        </w:tc>
        <w:tc>
          <w:tcPr>
            <w:tcW w:w="1251" w:type="dxa"/>
            <w:tcBorders>
              <w:top w:val="single" w:sz="4" w:space="0" w:color="auto"/>
              <w:right w:val="double" w:sz="4" w:space="0" w:color="auto"/>
            </w:tcBorders>
            <w:vAlign w:val="bottom"/>
          </w:tcPr>
          <w:p w:rsidR="002418AF" w:rsidRPr="002418AF" w:rsidRDefault="002418AF" w:rsidP="002418AF">
            <w:pPr>
              <w:jc w:val="center"/>
              <w:rPr>
                <w:rFonts w:ascii="Montserrat" w:hAnsi="Montserrat"/>
                <w:szCs w:val="20"/>
                <w:lang w:val="es-MX"/>
              </w:rPr>
            </w:pPr>
            <w:r w:rsidRPr="002418AF">
              <w:rPr>
                <w:rFonts w:ascii="Montserrat" w:hAnsi="Montserrat"/>
                <w:szCs w:val="20"/>
                <w:lang w:val="es-MX"/>
              </w:rPr>
              <w:t>Totales</w:t>
            </w:r>
          </w:p>
        </w:tc>
      </w:tr>
      <w:tr w:rsidR="002418AF" w:rsidRPr="002418AF" w:rsidTr="002418AF">
        <w:trPr>
          <w:trHeight w:val="184"/>
          <w:jc w:val="center"/>
        </w:trPr>
        <w:tc>
          <w:tcPr>
            <w:tcW w:w="1486" w:type="dxa"/>
            <w:tcBorders>
              <w:left w:val="double" w:sz="4" w:space="0" w:color="auto"/>
              <w:bottom w:val="single" w:sz="4" w:space="0" w:color="auto"/>
            </w:tcBorders>
          </w:tcPr>
          <w:p w:rsidR="002418AF" w:rsidRPr="002418AF" w:rsidRDefault="002418AF" w:rsidP="002418AF">
            <w:pPr>
              <w:rPr>
                <w:rFonts w:ascii="Montserrat" w:hAnsi="Montserrat"/>
                <w:szCs w:val="20"/>
                <w:lang w:val="es-MX"/>
              </w:rPr>
            </w:pPr>
            <w:r w:rsidRPr="002418AF">
              <w:rPr>
                <w:rFonts w:ascii="Montserrat" w:hAnsi="Montserrat"/>
                <w:szCs w:val="20"/>
                <w:lang w:val="es-MX"/>
              </w:rPr>
              <w:t>Programada</w:t>
            </w:r>
          </w:p>
        </w:tc>
        <w:tc>
          <w:tcPr>
            <w:tcW w:w="689" w:type="dxa"/>
            <w:tcBorders>
              <w:bottom w:val="single" w:sz="4" w:space="0" w:color="auto"/>
            </w:tcBorders>
            <w:vAlign w:val="center"/>
          </w:tcPr>
          <w:p w:rsidR="002418AF" w:rsidRPr="002418AF" w:rsidRDefault="002418AF" w:rsidP="002418AF">
            <w:pPr>
              <w:jc w:val="center"/>
              <w:rPr>
                <w:rFonts w:ascii="Montserrat" w:hAnsi="Montserrat"/>
                <w:szCs w:val="20"/>
                <w:lang w:val="es-MX"/>
              </w:rPr>
            </w:pPr>
          </w:p>
        </w:tc>
        <w:tc>
          <w:tcPr>
            <w:tcW w:w="783" w:type="dxa"/>
            <w:tcBorders>
              <w:bottom w:val="single" w:sz="4" w:space="0" w:color="auto"/>
            </w:tcBorders>
            <w:vAlign w:val="center"/>
          </w:tcPr>
          <w:p w:rsidR="002418AF" w:rsidRPr="002418AF" w:rsidRDefault="002418AF" w:rsidP="002418AF">
            <w:pPr>
              <w:jc w:val="center"/>
              <w:rPr>
                <w:rFonts w:ascii="Montserrat" w:hAnsi="Montserrat"/>
                <w:szCs w:val="20"/>
                <w:lang w:val="es-MX"/>
              </w:rPr>
            </w:pPr>
          </w:p>
        </w:tc>
        <w:tc>
          <w:tcPr>
            <w:tcW w:w="689" w:type="dxa"/>
            <w:tcBorders>
              <w:bottom w:val="single" w:sz="4" w:space="0" w:color="auto"/>
            </w:tcBorders>
            <w:vAlign w:val="center"/>
          </w:tcPr>
          <w:p w:rsidR="002418AF" w:rsidRPr="002418AF" w:rsidRDefault="002418AF" w:rsidP="002418AF">
            <w:pPr>
              <w:jc w:val="center"/>
              <w:rPr>
                <w:rFonts w:ascii="Montserrat" w:hAnsi="Montserrat"/>
                <w:szCs w:val="20"/>
                <w:lang w:val="es-MX"/>
              </w:rPr>
            </w:pPr>
          </w:p>
        </w:tc>
        <w:tc>
          <w:tcPr>
            <w:tcW w:w="649" w:type="dxa"/>
            <w:tcBorders>
              <w:bottom w:val="single" w:sz="4" w:space="0" w:color="auto"/>
            </w:tcBorders>
            <w:vAlign w:val="center"/>
          </w:tcPr>
          <w:p w:rsidR="002418AF" w:rsidRPr="002418AF" w:rsidRDefault="002418AF" w:rsidP="002418AF">
            <w:pPr>
              <w:jc w:val="center"/>
              <w:rPr>
                <w:rFonts w:ascii="Montserrat" w:hAnsi="Montserrat"/>
                <w:szCs w:val="20"/>
                <w:lang w:val="es-MX"/>
              </w:rPr>
            </w:pPr>
          </w:p>
        </w:tc>
        <w:tc>
          <w:tcPr>
            <w:tcW w:w="634" w:type="dxa"/>
            <w:tcBorders>
              <w:bottom w:val="single" w:sz="4" w:space="0" w:color="auto"/>
            </w:tcBorders>
            <w:vAlign w:val="center"/>
          </w:tcPr>
          <w:p w:rsidR="002418AF" w:rsidRPr="002418AF" w:rsidRDefault="002418AF" w:rsidP="002418AF">
            <w:pPr>
              <w:jc w:val="center"/>
              <w:rPr>
                <w:rFonts w:ascii="Montserrat" w:hAnsi="Montserrat"/>
                <w:szCs w:val="20"/>
                <w:lang w:val="es-MX"/>
              </w:rPr>
            </w:pPr>
          </w:p>
        </w:tc>
        <w:tc>
          <w:tcPr>
            <w:tcW w:w="651" w:type="dxa"/>
            <w:tcBorders>
              <w:bottom w:val="single" w:sz="4" w:space="0" w:color="auto"/>
            </w:tcBorders>
            <w:vAlign w:val="center"/>
          </w:tcPr>
          <w:p w:rsidR="002418AF" w:rsidRPr="002418AF" w:rsidRDefault="002157E6" w:rsidP="002418AF">
            <w:pPr>
              <w:jc w:val="center"/>
              <w:rPr>
                <w:rFonts w:ascii="Montserrat" w:hAnsi="Montserrat"/>
                <w:szCs w:val="20"/>
                <w:lang w:val="es-MX"/>
              </w:rPr>
            </w:pPr>
            <w:r>
              <w:rPr>
                <w:rFonts w:ascii="Montserrat" w:hAnsi="Montserrat"/>
                <w:szCs w:val="20"/>
                <w:lang w:val="es-MX"/>
              </w:rPr>
              <w:t>1</w:t>
            </w:r>
          </w:p>
        </w:tc>
        <w:tc>
          <w:tcPr>
            <w:tcW w:w="555" w:type="dxa"/>
            <w:tcBorders>
              <w:bottom w:val="single" w:sz="4" w:space="0" w:color="auto"/>
            </w:tcBorders>
            <w:vAlign w:val="center"/>
          </w:tcPr>
          <w:p w:rsidR="002418AF" w:rsidRPr="002418AF" w:rsidRDefault="002418AF" w:rsidP="002418AF">
            <w:pPr>
              <w:jc w:val="center"/>
              <w:rPr>
                <w:rFonts w:ascii="Montserrat" w:hAnsi="Montserrat"/>
                <w:szCs w:val="20"/>
                <w:lang w:val="es-MX"/>
              </w:rPr>
            </w:pPr>
          </w:p>
        </w:tc>
        <w:tc>
          <w:tcPr>
            <w:tcW w:w="622" w:type="dxa"/>
            <w:tcBorders>
              <w:bottom w:val="single" w:sz="4" w:space="0" w:color="auto"/>
            </w:tcBorders>
            <w:vAlign w:val="center"/>
          </w:tcPr>
          <w:p w:rsidR="002418AF" w:rsidRPr="002418AF" w:rsidRDefault="002418AF" w:rsidP="002418AF">
            <w:pPr>
              <w:jc w:val="center"/>
              <w:rPr>
                <w:rFonts w:ascii="Montserrat" w:hAnsi="Montserrat"/>
                <w:szCs w:val="20"/>
                <w:lang w:val="es-MX"/>
              </w:rPr>
            </w:pPr>
          </w:p>
        </w:tc>
        <w:tc>
          <w:tcPr>
            <w:tcW w:w="596" w:type="dxa"/>
            <w:tcBorders>
              <w:bottom w:val="single" w:sz="4" w:space="0" w:color="auto"/>
            </w:tcBorders>
            <w:vAlign w:val="center"/>
          </w:tcPr>
          <w:p w:rsidR="002418AF" w:rsidRPr="002418AF" w:rsidRDefault="002418AF" w:rsidP="002418AF">
            <w:pPr>
              <w:jc w:val="center"/>
              <w:rPr>
                <w:rFonts w:ascii="Montserrat" w:hAnsi="Montserrat"/>
                <w:szCs w:val="20"/>
                <w:lang w:val="es-MX"/>
              </w:rPr>
            </w:pPr>
          </w:p>
        </w:tc>
        <w:tc>
          <w:tcPr>
            <w:tcW w:w="578" w:type="dxa"/>
            <w:tcBorders>
              <w:bottom w:val="single" w:sz="4" w:space="0" w:color="auto"/>
            </w:tcBorders>
            <w:vAlign w:val="center"/>
          </w:tcPr>
          <w:p w:rsidR="002418AF" w:rsidRPr="002418AF" w:rsidRDefault="002418AF" w:rsidP="002418AF">
            <w:pPr>
              <w:jc w:val="center"/>
              <w:rPr>
                <w:rFonts w:ascii="Montserrat" w:hAnsi="Montserrat"/>
                <w:szCs w:val="20"/>
                <w:lang w:val="es-MX"/>
              </w:rPr>
            </w:pPr>
          </w:p>
        </w:tc>
        <w:tc>
          <w:tcPr>
            <w:tcW w:w="689" w:type="dxa"/>
            <w:tcBorders>
              <w:bottom w:val="single" w:sz="4" w:space="0" w:color="auto"/>
            </w:tcBorders>
            <w:vAlign w:val="center"/>
          </w:tcPr>
          <w:p w:rsidR="002418AF" w:rsidRPr="002418AF" w:rsidRDefault="002418AF" w:rsidP="002418AF">
            <w:pPr>
              <w:jc w:val="center"/>
              <w:rPr>
                <w:rFonts w:ascii="Montserrat" w:hAnsi="Montserrat"/>
                <w:szCs w:val="20"/>
                <w:lang w:val="es-MX"/>
              </w:rPr>
            </w:pPr>
          </w:p>
        </w:tc>
        <w:tc>
          <w:tcPr>
            <w:tcW w:w="677" w:type="dxa"/>
            <w:tcBorders>
              <w:bottom w:val="single" w:sz="4" w:space="0" w:color="auto"/>
            </w:tcBorders>
            <w:vAlign w:val="center"/>
          </w:tcPr>
          <w:p w:rsidR="002418AF" w:rsidRPr="002418AF" w:rsidRDefault="002418AF" w:rsidP="002418AF">
            <w:pPr>
              <w:jc w:val="center"/>
              <w:rPr>
                <w:rFonts w:ascii="Montserrat" w:hAnsi="Montserrat"/>
                <w:szCs w:val="20"/>
                <w:lang w:val="es-MX"/>
              </w:rPr>
            </w:pPr>
          </w:p>
        </w:tc>
        <w:tc>
          <w:tcPr>
            <w:tcW w:w="1251" w:type="dxa"/>
            <w:tcBorders>
              <w:bottom w:val="single" w:sz="4" w:space="0" w:color="auto"/>
              <w:right w:val="double" w:sz="4" w:space="0" w:color="auto"/>
            </w:tcBorders>
            <w:vAlign w:val="center"/>
          </w:tcPr>
          <w:p w:rsidR="002418AF" w:rsidRPr="002418AF" w:rsidRDefault="00406686" w:rsidP="002418AF">
            <w:pPr>
              <w:jc w:val="center"/>
              <w:rPr>
                <w:rFonts w:ascii="Montserrat" w:hAnsi="Montserrat"/>
                <w:szCs w:val="20"/>
                <w:lang w:val="es-MX"/>
              </w:rPr>
            </w:pPr>
            <w:r>
              <w:rPr>
                <w:rFonts w:ascii="Montserrat" w:hAnsi="Montserrat"/>
                <w:szCs w:val="20"/>
                <w:lang w:val="es-MX"/>
              </w:rPr>
              <w:t>1</w:t>
            </w:r>
          </w:p>
        </w:tc>
      </w:tr>
      <w:tr w:rsidR="002418AF" w:rsidRPr="002418AF" w:rsidTr="002418AF">
        <w:trPr>
          <w:trHeight w:val="184"/>
          <w:jc w:val="center"/>
        </w:trPr>
        <w:tc>
          <w:tcPr>
            <w:tcW w:w="1486" w:type="dxa"/>
            <w:tcBorders>
              <w:left w:val="double" w:sz="4" w:space="0" w:color="auto"/>
              <w:bottom w:val="double" w:sz="4" w:space="0" w:color="auto"/>
            </w:tcBorders>
          </w:tcPr>
          <w:p w:rsidR="002418AF" w:rsidRPr="002418AF" w:rsidRDefault="002418AF" w:rsidP="002418AF">
            <w:pPr>
              <w:rPr>
                <w:rFonts w:ascii="Montserrat" w:hAnsi="Montserrat"/>
                <w:szCs w:val="20"/>
                <w:lang w:val="es-MX"/>
              </w:rPr>
            </w:pPr>
            <w:r w:rsidRPr="002418AF">
              <w:rPr>
                <w:rFonts w:ascii="Montserrat" w:hAnsi="Montserrat"/>
                <w:szCs w:val="20"/>
                <w:lang w:val="es-MX"/>
              </w:rPr>
              <w:t>Realizada</w:t>
            </w:r>
          </w:p>
        </w:tc>
        <w:tc>
          <w:tcPr>
            <w:tcW w:w="689" w:type="dxa"/>
            <w:tcBorders>
              <w:bottom w:val="double" w:sz="4" w:space="0" w:color="auto"/>
            </w:tcBorders>
            <w:vAlign w:val="center"/>
          </w:tcPr>
          <w:p w:rsidR="002418AF" w:rsidRPr="002418AF" w:rsidRDefault="002418AF" w:rsidP="002418AF">
            <w:pPr>
              <w:jc w:val="center"/>
              <w:rPr>
                <w:rFonts w:ascii="Montserrat" w:hAnsi="Montserrat"/>
                <w:szCs w:val="20"/>
                <w:lang w:val="es-MX"/>
              </w:rPr>
            </w:pPr>
          </w:p>
        </w:tc>
        <w:tc>
          <w:tcPr>
            <w:tcW w:w="783" w:type="dxa"/>
            <w:tcBorders>
              <w:bottom w:val="double" w:sz="4" w:space="0" w:color="auto"/>
            </w:tcBorders>
            <w:vAlign w:val="center"/>
          </w:tcPr>
          <w:p w:rsidR="002418AF" w:rsidRPr="002418AF" w:rsidRDefault="002418AF" w:rsidP="002418AF">
            <w:pPr>
              <w:jc w:val="center"/>
              <w:rPr>
                <w:rFonts w:ascii="Montserrat" w:hAnsi="Montserrat"/>
                <w:szCs w:val="20"/>
                <w:lang w:val="es-MX"/>
              </w:rPr>
            </w:pPr>
          </w:p>
        </w:tc>
        <w:tc>
          <w:tcPr>
            <w:tcW w:w="689" w:type="dxa"/>
            <w:tcBorders>
              <w:bottom w:val="double" w:sz="4" w:space="0" w:color="auto"/>
            </w:tcBorders>
            <w:vAlign w:val="center"/>
          </w:tcPr>
          <w:p w:rsidR="002418AF" w:rsidRPr="002418AF" w:rsidRDefault="002418AF" w:rsidP="002418AF">
            <w:pPr>
              <w:jc w:val="center"/>
              <w:rPr>
                <w:rFonts w:ascii="Montserrat" w:hAnsi="Montserrat"/>
                <w:szCs w:val="20"/>
                <w:lang w:val="es-MX"/>
              </w:rPr>
            </w:pPr>
          </w:p>
        </w:tc>
        <w:tc>
          <w:tcPr>
            <w:tcW w:w="649" w:type="dxa"/>
            <w:tcBorders>
              <w:bottom w:val="double" w:sz="4" w:space="0" w:color="auto"/>
            </w:tcBorders>
            <w:vAlign w:val="center"/>
          </w:tcPr>
          <w:p w:rsidR="002418AF" w:rsidRPr="002418AF" w:rsidRDefault="002418AF" w:rsidP="002418AF">
            <w:pPr>
              <w:jc w:val="center"/>
              <w:rPr>
                <w:rFonts w:ascii="Montserrat" w:hAnsi="Montserrat"/>
                <w:szCs w:val="20"/>
                <w:lang w:val="es-MX"/>
              </w:rPr>
            </w:pPr>
          </w:p>
        </w:tc>
        <w:tc>
          <w:tcPr>
            <w:tcW w:w="634" w:type="dxa"/>
            <w:tcBorders>
              <w:bottom w:val="double" w:sz="4" w:space="0" w:color="auto"/>
            </w:tcBorders>
            <w:vAlign w:val="center"/>
          </w:tcPr>
          <w:p w:rsidR="002418AF" w:rsidRPr="002418AF" w:rsidRDefault="002418AF" w:rsidP="002418AF">
            <w:pPr>
              <w:jc w:val="center"/>
              <w:rPr>
                <w:rFonts w:ascii="Montserrat" w:hAnsi="Montserrat"/>
                <w:szCs w:val="20"/>
                <w:lang w:val="es-MX"/>
              </w:rPr>
            </w:pPr>
          </w:p>
        </w:tc>
        <w:tc>
          <w:tcPr>
            <w:tcW w:w="651" w:type="dxa"/>
            <w:tcBorders>
              <w:bottom w:val="double" w:sz="4" w:space="0" w:color="auto"/>
            </w:tcBorders>
            <w:vAlign w:val="center"/>
          </w:tcPr>
          <w:p w:rsidR="002418AF" w:rsidRPr="002418AF" w:rsidRDefault="002157E6" w:rsidP="002418AF">
            <w:pPr>
              <w:jc w:val="center"/>
              <w:rPr>
                <w:rFonts w:ascii="Montserrat" w:hAnsi="Montserrat"/>
                <w:szCs w:val="20"/>
                <w:lang w:val="es-MX"/>
              </w:rPr>
            </w:pPr>
            <w:r>
              <w:rPr>
                <w:rFonts w:ascii="Montserrat" w:hAnsi="Montserrat"/>
                <w:szCs w:val="20"/>
                <w:lang w:val="es-MX"/>
              </w:rPr>
              <w:t>1</w:t>
            </w:r>
          </w:p>
        </w:tc>
        <w:tc>
          <w:tcPr>
            <w:tcW w:w="555" w:type="dxa"/>
            <w:tcBorders>
              <w:bottom w:val="double" w:sz="4" w:space="0" w:color="auto"/>
            </w:tcBorders>
            <w:vAlign w:val="center"/>
          </w:tcPr>
          <w:p w:rsidR="002418AF" w:rsidRPr="002418AF" w:rsidRDefault="002418AF" w:rsidP="002418AF">
            <w:pPr>
              <w:jc w:val="center"/>
              <w:rPr>
                <w:rFonts w:ascii="Montserrat" w:hAnsi="Montserrat"/>
                <w:szCs w:val="20"/>
                <w:lang w:val="es-MX"/>
              </w:rPr>
            </w:pPr>
          </w:p>
        </w:tc>
        <w:tc>
          <w:tcPr>
            <w:tcW w:w="622" w:type="dxa"/>
            <w:tcBorders>
              <w:bottom w:val="double" w:sz="4" w:space="0" w:color="auto"/>
            </w:tcBorders>
            <w:vAlign w:val="center"/>
          </w:tcPr>
          <w:p w:rsidR="002418AF" w:rsidRPr="002418AF" w:rsidRDefault="002418AF" w:rsidP="002418AF">
            <w:pPr>
              <w:jc w:val="center"/>
              <w:rPr>
                <w:rFonts w:ascii="Montserrat" w:hAnsi="Montserrat"/>
                <w:szCs w:val="20"/>
                <w:lang w:val="es-MX"/>
              </w:rPr>
            </w:pPr>
          </w:p>
        </w:tc>
        <w:tc>
          <w:tcPr>
            <w:tcW w:w="596" w:type="dxa"/>
            <w:tcBorders>
              <w:bottom w:val="double" w:sz="4" w:space="0" w:color="auto"/>
            </w:tcBorders>
            <w:vAlign w:val="center"/>
          </w:tcPr>
          <w:p w:rsidR="002418AF" w:rsidRPr="002418AF" w:rsidRDefault="002418AF" w:rsidP="002418AF">
            <w:pPr>
              <w:jc w:val="center"/>
              <w:rPr>
                <w:rFonts w:ascii="Montserrat" w:hAnsi="Montserrat"/>
                <w:szCs w:val="20"/>
                <w:lang w:val="es-MX"/>
              </w:rPr>
            </w:pPr>
          </w:p>
        </w:tc>
        <w:tc>
          <w:tcPr>
            <w:tcW w:w="578" w:type="dxa"/>
            <w:tcBorders>
              <w:bottom w:val="double" w:sz="4" w:space="0" w:color="auto"/>
            </w:tcBorders>
            <w:vAlign w:val="center"/>
          </w:tcPr>
          <w:p w:rsidR="002418AF" w:rsidRPr="002418AF" w:rsidRDefault="002418AF" w:rsidP="002418AF">
            <w:pPr>
              <w:jc w:val="center"/>
              <w:rPr>
                <w:rFonts w:ascii="Montserrat" w:hAnsi="Montserrat"/>
                <w:szCs w:val="20"/>
                <w:lang w:val="es-MX"/>
              </w:rPr>
            </w:pPr>
          </w:p>
        </w:tc>
        <w:tc>
          <w:tcPr>
            <w:tcW w:w="689" w:type="dxa"/>
            <w:tcBorders>
              <w:bottom w:val="double" w:sz="4" w:space="0" w:color="auto"/>
            </w:tcBorders>
            <w:vAlign w:val="center"/>
          </w:tcPr>
          <w:p w:rsidR="002418AF" w:rsidRPr="002418AF" w:rsidRDefault="002418AF" w:rsidP="002418AF">
            <w:pPr>
              <w:jc w:val="center"/>
              <w:rPr>
                <w:rFonts w:ascii="Montserrat" w:hAnsi="Montserrat"/>
                <w:szCs w:val="20"/>
                <w:lang w:val="es-MX"/>
              </w:rPr>
            </w:pPr>
          </w:p>
        </w:tc>
        <w:tc>
          <w:tcPr>
            <w:tcW w:w="677" w:type="dxa"/>
            <w:tcBorders>
              <w:bottom w:val="double" w:sz="4" w:space="0" w:color="auto"/>
            </w:tcBorders>
            <w:vAlign w:val="center"/>
          </w:tcPr>
          <w:p w:rsidR="002418AF" w:rsidRPr="002418AF" w:rsidRDefault="002418AF" w:rsidP="002418AF">
            <w:pPr>
              <w:jc w:val="center"/>
              <w:rPr>
                <w:rFonts w:ascii="Montserrat" w:hAnsi="Montserrat"/>
                <w:szCs w:val="20"/>
                <w:lang w:val="es-MX"/>
              </w:rPr>
            </w:pPr>
          </w:p>
        </w:tc>
        <w:tc>
          <w:tcPr>
            <w:tcW w:w="1251" w:type="dxa"/>
            <w:tcBorders>
              <w:bottom w:val="double" w:sz="4" w:space="0" w:color="auto"/>
              <w:right w:val="double" w:sz="4" w:space="0" w:color="auto"/>
            </w:tcBorders>
            <w:vAlign w:val="center"/>
          </w:tcPr>
          <w:p w:rsidR="002418AF" w:rsidRPr="002418AF" w:rsidRDefault="00622744" w:rsidP="002418AF">
            <w:pPr>
              <w:jc w:val="center"/>
              <w:rPr>
                <w:rFonts w:ascii="Montserrat" w:hAnsi="Montserrat"/>
                <w:szCs w:val="20"/>
                <w:lang w:val="es-MX"/>
              </w:rPr>
            </w:pPr>
            <w:r>
              <w:rPr>
                <w:rFonts w:ascii="Montserrat" w:hAnsi="Montserrat"/>
                <w:szCs w:val="20"/>
                <w:lang w:val="es-MX"/>
              </w:rPr>
              <w:t>1</w:t>
            </w:r>
          </w:p>
        </w:tc>
      </w:tr>
      <w:tr w:rsidR="002418AF" w:rsidRPr="002418AF" w:rsidTr="004808BC">
        <w:trPr>
          <w:trHeight w:val="1530"/>
          <w:jc w:val="center"/>
        </w:trPr>
        <w:tc>
          <w:tcPr>
            <w:tcW w:w="10549" w:type="dxa"/>
            <w:gridSpan w:val="14"/>
            <w:tcBorders>
              <w:top w:val="double" w:sz="4" w:space="0" w:color="auto"/>
              <w:left w:val="double" w:sz="4" w:space="0" w:color="auto"/>
              <w:bottom w:val="double" w:sz="4" w:space="0" w:color="auto"/>
              <w:right w:val="double" w:sz="4" w:space="0" w:color="auto"/>
            </w:tcBorders>
          </w:tcPr>
          <w:p w:rsidR="0007060B" w:rsidRPr="00BA2AF5" w:rsidRDefault="002418AF" w:rsidP="0007060B">
            <w:pPr>
              <w:pStyle w:val="Ttulo2"/>
              <w:rPr>
                <w:rFonts w:ascii="Montserrat" w:hAnsi="Montserrat"/>
                <w:szCs w:val="20"/>
                <w:lang w:val="es-MX"/>
              </w:rPr>
            </w:pPr>
            <w:r w:rsidRPr="00BA2AF5">
              <w:rPr>
                <w:rFonts w:ascii="Montserrat" w:hAnsi="Montserrat"/>
                <w:szCs w:val="20"/>
                <w:lang w:val="es-MX"/>
              </w:rPr>
              <w:t>Descripción del avance:</w:t>
            </w:r>
          </w:p>
          <w:p w:rsidR="00B25B7F" w:rsidRPr="00BA2AF5" w:rsidRDefault="00B25B7F" w:rsidP="00B25B7F">
            <w:pPr>
              <w:rPr>
                <w:szCs w:val="20"/>
                <w:lang w:val="es-MX"/>
              </w:rPr>
            </w:pPr>
            <w:bookmarkStart w:id="0" w:name="_GoBack"/>
            <w:bookmarkEnd w:id="0"/>
          </w:p>
          <w:p w:rsidR="002418AF" w:rsidRPr="00BA2AF5" w:rsidRDefault="00B023E8" w:rsidP="002418AF">
            <w:pPr>
              <w:jc w:val="both"/>
              <w:rPr>
                <w:rFonts w:ascii="Montserrat" w:hAnsi="Montserrat"/>
                <w:szCs w:val="20"/>
              </w:rPr>
            </w:pPr>
            <w:r w:rsidRPr="00BA2AF5">
              <w:rPr>
                <w:rFonts w:ascii="Montserrat" w:hAnsi="Montserrat"/>
                <w:szCs w:val="20"/>
              </w:rPr>
              <w:t>Se realizaron las siguientes ac</w:t>
            </w:r>
            <w:r w:rsidR="0007060B" w:rsidRPr="00BA2AF5">
              <w:rPr>
                <w:rFonts w:ascii="Montserrat" w:hAnsi="Montserrat"/>
                <w:szCs w:val="20"/>
              </w:rPr>
              <w:t>tividades del CE</w:t>
            </w:r>
            <w:r w:rsidR="0015163C" w:rsidRPr="00BA2AF5">
              <w:rPr>
                <w:rFonts w:ascii="Montserrat" w:hAnsi="Montserrat"/>
                <w:szCs w:val="20"/>
              </w:rPr>
              <w:t xml:space="preserve">NAPRED en cooperación </w:t>
            </w:r>
            <w:r w:rsidR="00353434" w:rsidRPr="00BA2AF5">
              <w:rPr>
                <w:rFonts w:ascii="Montserrat" w:hAnsi="Montserrat"/>
                <w:szCs w:val="20"/>
              </w:rPr>
              <w:t>en materia internacional</w:t>
            </w:r>
            <w:r w:rsidR="0015163C" w:rsidRPr="00BA2AF5">
              <w:rPr>
                <w:rFonts w:ascii="Montserrat" w:hAnsi="Montserrat"/>
                <w:szCs w:val="20"/>
              </w:rPr>
              <w:t xml:space="preserve">. </w:t>
            </w:r>
          </w:p>
          <w:p w:rsidR="0007060B" w:rsidRPr="0002305C" w:rsidRDefault="0007060B" w:rsidP="0007060B">
            <w:pPr>
              <w:jc w:val="both"/>
              <w:rPr>
                <w:rFonts w:ascii="Montserrat" w:hAnsi="Montserrat"/>
                <w:szCs w:val="20"/>
              </w:rPr>
            </w:pPr>
          </w:p>
          <w:p w:rsidR="00070729" w:rsidRDefault="00C36BB3" w:rsidP="002157E6">
            <w:pPr>
              <w:pStyle w:val="Prrafodelista"/>
              <w:numPr>
                <w:ilvl w:val="0"/>
                <w:numId w:val="41"/>
              </w:numPr>
              <w:jc w:val="both"/>
              <w:rPr>
                <w:rFonts w:ascii="Montserrat" w:hAnsi="Montserrat"/>
                <w:szCs w:val="20"/>
              </w:rPr>
            </w:pPr>
            <w:r>
              <w:rPr>
                <w:rFonts w:ascii="Montserrat" w:hAnsi="Montserrat"/>
                <w:szCs w:val="20"/>
              </w:rPr>
              <w:t xml:space="preserve">Se continuó con la colaboración relacionada con el proyecto de cooperación denominado </w:t>
            </w:r>
            <w:r w:rsidRPr="00C36BB3">
              <w:rPr>
                <w:rFonts w:ascii="Montserrat" w:hAnsi="Montserrat"/>
                <w:i/>
                <w:szCs w:val="20"/>
              </w:rPr>
              <w:t>“Desarrollo de estrategias de prevención y atención de desastres naturales”</w:t>
            </w:r>
            <w:r>
              <w:rPr>
                <w:rFonts w:ascii="Montserrat" w:hAnsi="Montserrat"/>
                <w:szCs w:val="20"/>
              </w:rPr>
              <w:t xml:space="preserve"> con el Instituto Nicaragüense de Estudios Territoriales.</w:t>
            </w:r>
          </w:p>
          <w:p w:rsidR="002157E6" w:rsidRDefault="002157E6" w:rsidP="002157E6">
            <w:pPr>
              <w:pStyle w:val="Prrafodelista"/>
              <w:numPr>
                <w:ilvl w:val="0"/>
                <w:numId w:val="41"/>
              </w:numPr>
              <w:jc w:val="both"/>
              <w:rPr>
                <w:rFonts w:ascii="Montserrat" w:hAnsi="Montserrat"/>
                <w:szCs w:val="20"/>
              </w:rPr>
            </w:pPr>
            <w:r>
              <w:rPr>
                <w:rFonts w:ascii="Montserrat" w:hAnsi="Montserrat"/>
                <w:szCs w:val="20"/>
              </w:rPr>
              <w:t>Convocatoria al curso Gestión Integral para la Reducción del Riesgo de Desastres para Latinoamérica</w:t>
            </w:r>
            <w:r>
              <w:rPr>
                <w:rFonts w:ascii="Montserrat" w:hAnsi="Montserrat"/>
                <w:szCs w:val="20"/>
              </w:rPr>
              <w:t xml:space="preserve">. Se atendió mediante oficio </w:t>
            </w:r>
            <w:r>
              <w:rPr>
                <w:rFonts w:ascii="Montserrat" w:hAnsi="Montserrat"/>
                <w:b/>
                <w:szCs w:val="20"/>
              </w:rPr>
              <w:t>SSPC/CENAPRED/DG/00327</w:t>
            </w:r>
            <w:r>
              <w:rPr>
                <w:rFonts w:ascii="Montserrat" w:hAnsi="Montserrat"/>
                <w:b/>
                <w:szCs w:val="20"/>
              </w:rPr>
              <w:t>/</w:t>
            </w:r>
            <w:r>
              <w:rPr>
                <w:rFonts w:ascii="Montserrat" w:hAnsi="Montserrat"/>
                <w:b/>
                <w:szCs w:val="20"/>
              </w:rPr>
              <w:t>2021</w:t>
            </w:r>
            <w:r>
              <w:rPr>
                <w:rFonts w:ascii="Montserrat" w:hAnsi="Montserrat"/>
                <w:szCs w:val="20"/>
              </w:rPr>
              <w:t>.</w:t>
            </w:r>
          </w:p>
          <w:p w:rsidR="002157E6" w:rsidRPr="00C36BB3" w:rsidRDefault="002157E6" w:rsidP="002157E6">
            <w:pPr>
              <w:pStyle w:val="Prrafodelista"/>
              <w:numPr>
                <w:ilvl w:val="0"/>
                <w:numId w:val="41"/>
              </w:numPr>
              <w:jc w:val="both"/>
              <w:rPr>
                <w:rFonts w:ascii="Montserrat" w:hAnsi="Montserrat"/>
                <w:szCs w:val="20"/>
              </w:rPr>
            </w:pPr>
            <w:r>
              <w:rPr>
                <w:rFonts w:ascii="Montserrat" w:hAnsi="Montserrat"/>
                <w:szCs w:val="20"/>
              </w:rPr>
              <w:t xml:space="preserve">Oficio número CTC/00376/2021, </w:t>
            </w:r>
            <w:r w:rsidRPr="002157E6">
              <w:rPr>
                <w:rFonts w:ascii="Montserrat" w:hAnsi="Montserrat"/>
                <w:szCs w:val="20"/>
              </w:rPr>
              <w:t xml:space="preserve">mediante el cual hace del conocimiento que el gobierno de la República de Chile, por conducto de la Agencia Chilena de Cooperación Internacional para el Desarrollo, extendió una invitación para postular candidatos a participar en el </w:t>
            </w:r>
            <w:r w:rsidRPr="002157E6">
              <w:rPr>
                <w:rFonts w:ascii="Montserrat" w:hAnsi="Montserrat"/>
                <w:i/>
                <w:szCs w:val="20"/>
              </w:rPr>
              <w:t>“Diplomado de Postítulo en Gestión, Ingeniería y Ciencias para la Resiliencia a los Desastres”</w:t>
            </w:r>
            <w:r>
              <w:rPr>
                <w:rFonts w:ascii="Montserrat" w:hAnsi="Montserrat"/>
                <w:szCs w:val="20"/>
              </w:rPr>
              <w:t xml:space="preserve">, </w:t>
            </w:r>
            <w:r>
              <w:rPr>
                <w:rFonts w:ascii="Montserrat" w:hAnsi="Montserrat"/>
                <w:szCs w:val="20"/>
              </w:rPr>
              <w:t xml:space="preserve">Se atendió mediante oficio </w:t>
            </w:r>
            <w:r>
              <w:rPr>
                <w:rFonts w:ascii="Montserrat" w:hAnsi="Montserrat"/>
                <w:b/>
                <w:szCs w:val="20"/>
              </w:rPr>
              <w:t>SSPC/CENAPRED/DG/</w:t>
            </w:r>
            <w:r>
              <w:rPr>
                <w:rFonts w:ascii="Montserrat" w:hAnsi="Montserrat"/>
                <w:b/>
                <w:szCs w:val="20"/>
              </w:rPr>
              <w:t>00264</w:t>
            </w:r>
            <w:r>
              <w:rPr>
                <w:rFonts w:ascii="Montserrat" w:hAnsi="Montserrat"/>
                <w:b/>
                <w:szCs w:val="20"/>
              </w:rPr>
              <w:t>/2021</w:t>
            </w:r>
            <w:r>
              <w:rPr>
                <w:rFonts w:ascii="Montserrat" w:hAnsi="Montserrat"/>
                <w:b/>
                <w:szCs w:val="20"/>
              </w:rPr>
              <w:t>.</w:t>
            </w:r>
          </w:p>
          <w:p w:rsidR="002157E6" w:rsidRDefault="002157E6" w:rsidP="002157E6">
            <w:pPr>
              <w:pStyle w:val="Prrafodelista"/>
              <w:numPr>
                <w:ilvl w:val="0"/>
                <w:numId w:val="41"/>
              </w:numPr>
              <w:jc w:val="both"/>
              <w:rPr>
                <w:rFonts w:ascii="Montserrat" w:hAnsi="Montserrat"/>
                <w:szCs w:val="20"/>
              </w:rPr>
            </w:pPr>
            <w:r>
              <w:rPr>
                <w:rFonts w:ascii="Montserrat" w:hAnsi="Montserrat"/>
                <w:szCs w:val="20"/>
              </w:rPr>
              <w:t xml:space="preserve">Se </w:t>
            </w:r>
            <w:r>
              <w:rPr>
                <w:rFonts w:ascii="Montserrat" w:hAnsi="Montserrat"/>
                <w:szCs w:val="20"/>
              </w:rPr>
              <w:t xml:space="preserve">atendió la propuesta de </w:t>
            </w:r>
            <w:r>
              <w:rPr>
                <w:rFonts w:ascii="Montserrat" w:hAnsi="Montserrat"/>
                <w:szCs w:val="20"/>
              </w:rPr>
              <w:t xml:space="preserve">colaboración relacionada con el proyecto de cooperación denominado </w:t>
            </w:r>
            <w:r w:rsidRPr="002157E6">
              <w:rPr>
                <w:rFonts w:ascii="Montserrat" w:hAnsi="Montserrat"/>
                <w:i/>
                <w:szCs w:val="20"/>
              </w:rPr>
              <w:t>“Fortalecimiento de las capacidades en la Incorporación de la Gestión Integral del Riesgo a Desastres en los Procesos de Ordenamiento Territorial en El Salvador”</w:t>
            </w:r>
            <w:r>
              <w:rPr>
                <w:rFonts w:ascii="Montserrat" w:hAnsi="Montserrat"/>
                <w:szCs w:val="20"/>
              </w:rPr>
              <w:t>.</w:t>
            </w:r>
          </w:p>
          <w:p w:rsidR="00070729" w:rsidRPr="008C6A51" w:rsidRDefault="00070729" w:rsidP="00070729">
            <w:pPr>
              <w:pStyle w:val="Prrafodelista"/>
              <w:jc w:val="both"/>
              <w:rPr>
                <w:rFonts w:ascii="Montserrat" w:hAnsi="Montserrat"/>
                <w:color w:val="000000"/>
                <w:szCs w:val="20"/>
              </w:rPr>
            </w:pPr>
          </w:p>
          <w:p w:rsidR="0007060B" w:rsidRPr="0007060B" w:rsidRDefault="0007060B" w:rsidP="00555661">
            <w:pPr>
              <w:pStyle w:val="Prrafodelista"/>
              <w:jc w:val="both"/>
              <w:rPr>
                <w:rFonts w:ascii="Montserrat" w:hAnsi="Montserrat"/>
                <w:szCs w:val="20"/>
              </w:rPr>
            </w:pPr>
          </w:p>
        </w:tc>
      </w:tr>
    </w:tbl>
    <w:p w:rsidR="00974AA9" w:rsidRPr="002418AF" w:rsidRDefault="00974AA9" w:rsidP="00974AA9">
      <w:pPr>
        <w:rPr>
          <w:szCs w:val="20"/>
        </w:rPr>
      </w:pPr>
    </w:p>
    <w:p w:rsidR="00350A23" w:rsidRPr="002418AF" w:rsidRDefault="00350A23">
      <w:pPr>
        <w:rPr>
          <w:szCs w:val="20"/>
        </w:rPr>
      </w:pPr>
    </w:p>
    <w:p w:rsidR="00211C2A" w:rsidRPr="002418AF" w:rsidRDefault="00211C2A">
      <w:pPr>
        <w:rPr>
          <w:szCs w:val="20"/>
        </w:rPr>
      </w:pPr>
    </w:p>
    <w:p w:rsidR="00A74E0B" w:rsidRPr="002418AF" w:rsidRDefault="00A74E0B" w:rsidP="00E81D6E">
      <w:pPr>
        <w:rPr>
          <w:szCs w:val="20"/>
        </w:rPr>
        <w:sectPr w:rsidR="00A74E0B" w:rsidRPr="002418AF" w:rsidSect="00DD7E2E">
          <w:headerReference w:type="default" r:id="rId8"/>
          <w:pgSz w:w="12242" w:h="15842" w:code="119"/>
          <w:pgMar w:top="1985" w:right="851" w:bottom="426" w:left="851" w:header="709" w:footer="709" w:gutter="0"/>
          <w:cols w:space="708"/>
          <w:docGrid w:linePitch="360"/>
        </w:sectPr>
      </w:pPr>
    </w:p>
    <w:p w:rsidR="00190EBA" w:rsidRPr="002418AF" w:rsidRDefault="00190EBA" w:rsidP="00325A9A">
      <w:pPr>
        <w:jc w:val="center"/>
        <w:rPr>
          <w:szCs w:val="20"/>
        </w:rPr>
      </w:pPr>
    </w:p>
    <w:sectPr w:rsidR="00190EBA" w:rsidRPr="002418AF" w:rsidSect="00A74E0B">
      <w:type w:val="continuous"/>
      <w:pgSz w:w="12242" w:h="15842" w:code="119"/>
      <w:pgMar w:top="1985" w:right="851" w:bottom="42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E65" w:rsidRDefault="00940E65">
      <w:r>
        <w:separator/>
      </w:r>
    </w:p>
  </w:endnote>
  <w:endnote w:type="continuationSeparator" w:id="0">
    <w:p w:rsidR="00940E65" w:rsidRDefault="00940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dobe Caslon Pro">
    <w:panose1 w:val="0205050205050A020403"/>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Adobe Caslon Pro Bold">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E65" w:rsidRDefault="00940E65">
      <w:r>
        <w:separator/>
      </w:r>
    </w:p>
  </w:footnote>
  <w:footnote w:type="continuationSeparator" w:id="0">
    <w:p w:rsidR="00940E65" w:rsidRDefault="00940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E2E" w:rsidRDefault="002E5999" w:rsidP="00DD7E2E">
    <w:pPr>
      <w:pStyle w:val="Encabezado"/>
      <w:jc w:val="center"/>
    </w:pPr>
    <w:r>
      <w:rPr>
        <w:noProof/>
        <w:lang w:val="es-MX" w:eastAsia="es-MX"/>
      </w:rPr>
      <w:drawing>
        <wp:anchor distT="0" distB="0" distL="114300" distR="114300" simplePos="0" relativeHeight="251659264" behindDoc="0" locked="0" layoutInCell="1" allowOverlap="1">
          <wp:simplePos x="0" y="0"/>
          <wp:positionH relativeFrom="column">
            <wp:posOffset>4034155</wp:posOffset>
          </wp:positionH>
          <wp:positionV relativeFrom="paragraph">
            <wp:posOffset>92710</wp:posOffset>
          </wp:positionV>
          <wp:extent cx="2560320" cy="600075"/>
          <wp:effectExtent l="0" t="0" r="0" b="9525"/>
          <wp:wrapSquare wrapText="bothSides"/>
          <wp:docPr id="1" name="Imagen 1" descr="degradado-CENAPREDH-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gradado-CENAPREDH-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6000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1312" behindDoc="0" locked="0" layoutInCell="1" allowOverlap="1">
          <wp:simplePos x="0" y="0"/>
          <wp:positionH relativeFrom="column">
            <wp:posOffset>-52070</wp:posOffset>
          </wp:positionH>
          <wp:positionV relativeFrom="paragraph">
            <wp:posOffset>16510</wp:posOffset>
          </wp:positionV>
          <wp:extent cx="2524125" cy="609600"/>
          <wp:effectExtent l="0" t="0" r="9525" b="0"/>
          <wp:wrapSquare wrapText="bothSides"/>
          <wp:docPr id="2" name="Imagen 2" descr="degradado-SINAPR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gradado-SINAPRO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4125"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07C8E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CA97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CC5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DE49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8816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FCB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D293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6873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6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2AFF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93E25"/>
    <w:multiLevelType w:val="hybridMultilevel"/>
    <w:tmpl w:val="BD70F5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5B815B3"/>
    <w:multiLevelType w:val="hybridMultilevel"/>
    <w:tmpl w:val="9970E0F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0D1E6C34"/>
    <w:multiLevelType w:val="hybridMultilevel"/>
    <w:tmpl w:val="A560DE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6AF6D53"/>
    <w:multiLevelType w:val="hybridMultilevel"/>
    <w:tmpl w:val="A40C1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9D82636"/>
    <w:multiLevelType w:val="hybridMultilevel"/>
    <w:tmpl w:val="4E207C12"/>
    <w:lvl w:ilvl="0" w:tplc="080A000F">
      <w:start w:val="1"/>
      <w:numFmt w:val="decimal"/>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A6E1EE6"/>
    <w:multiLevelType w:val="hybridMultilevel"/>
    <w:tmpl w:val="79366A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A8056C9"/>
    <w:multiLevelType w:val="hybridMultilevel"/>
    <w:tmpl w:val="1A6610B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A8503C5"/>
    <w:multiLevelType w:val="hybridMultilevel"/>
    <w:tmpl w:val="9906158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0256AD6"/>
    <w:multiLevelType w:val="hybridMultilevel"/>
    <w:tmpl w:val="1D189A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0FE65A6"/>
    <w:multiLevelType w:val="hybridMultilevel"/>
    <w:tmpl w:val="BAD63D6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1E62824"/>
    <w:multiLevelType w:val="hybridMultilevel"/>
    <w:tmpl w:val="202A72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78B332A"/>
    <w:multiLevelType w:val="hybridMultilevel"/>
    <w:tmpl w:val="5746A5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898775E"/>
    <w:multiLevelType w:val="hybridMultilevel"/>
    <w:tmpl w:val="CD7E1316"/>
    <w:lvl w:ilvl="0" w:tplc="9D08C15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36C14626"/>
    <w:multiLevelType w:val="hybridMultilevel"/>
    <w:tmpl w:val="CCEE6D6E"/>
    <w:lvl w:ilvl="0" w:tplc="69960F14">
      <w:start w:val="1"/>
      <w:numFmt w:val="bullet"/>
      <w:lvlText w:val=""/>
      <w:lvlJc w:val="left"/>
      <w:pPr>
        <w:tabs>
          <w:tab w:val="num" w:pos="1315"/>
        </w:tabs>
        <w:ind w:left="1315" w:hanging="360"/>
      </w:pPr>
      <w:rPr>
        <w:rFonts w:ascii="Symbol" w:hAnsi="Symbol" w:hint="default"/>
        <w:color w:val="auto"/>
      </w:rPr>
    </w:lvl>
    <w:lvl w:ilvl="1" w:tplc="0C0A0003" w:tentative="1">
      <w:start w:val="1"/>
      <w:numFmt w:val="bullet"/>
      <w:lvlText w:val="o"/>
      <w:lvlJc w:val="left"/>
      <w:pPr>
        <w:tabs>
          <w:tab w:val="num" w:pos="1828"/>
        </w:tabs>
        <w:ind w:left="1828" w:hanging="360"/>
      </w:pPr>
      <w:rPr>
        <w:rFonts w:ascii="Courier New" w:hAnsi="Courier New" w:cs="Courier New" w:hint="default"/>
      </w:rPr>
    </w:lvl>
    <w:lvl w:ilvl="2" w:tplc="0C0A0005" w:tentative="1">
      <w:start w:val="1"/>
      <w:numFmt w:val="bullet"/>
      <w:lvlText w:val=""/>
      <w:lvlJc w:val="left"/>
      <w:pPr>
        <w:tabs>
          <w:tab w:val="num" w:pos="2548"/>
        </w:tabs>
        <w:ind w:left="2548" w:hanging="360"/>
      </w:pPr>
      <w:rPr>
        <w:rFonts w:ascii="Wingdings" w:hAnsi="Wingdings" w:hint="default"/>
      </w:rPr>
    </w:lvl>
    <w:lvl w:ilvl="3" w:tplc="0C0A0001" w:tentative="1">
      <w:start w:val="1"/>
      <w:numFmt w:val="bullet"/>
      <w:lvlText w:val=""/>
      <w:lvlJc w:val="left"/>
      <w:pPr>
        <w:tabs>
          <w:tab w:val="num" w:pos="3268"/>
        </w:tabs>
        <w:ind w:left="3268" w:hanging="360"/>
      </w:pPr>
      <w:rPr>
        <w:rFonts w:ascii="Symbol" w:hAnsi="Symbol" w:hint="default"/>
      </w:rPr>
    </w:lvl>
    <w:lvl w:ilvl="4" w:tplc="0C0A0003" w:tentative="1">
      <w:start w:val="1"/>
      <w:numFmt w:val="bullet"/>
      <w:lvlText w:val="o"/>
      <w:lvlJc w:val="left"/>
      <w:pPr>
        <w:tabs>
          <w:tab w:val="num" w:pos="3988"/>
        </w:tabs>
        <w:ind w:left="3988" w:hanging="360"/>
      </w:pPr>
      <w:rPr>
        <w:rFonts w:ascii="Courier New" w:hAnsi="Courier New" w:cs="Courier New" w:hint="default"/>
      </w:rPr>
    </w:lvl>
    <w:lvl w:ilvl="5" w:tplc="0C0A0005" w:tentative="1">
      <w:start w:val="1"/>
      <w:numFmt w:val="bullet"/>
      <w:lvlText w:val=""/>
      <w:lvlJc w:val="left"/>
      <w:pPr>
        <w:tabs>
          <w:tab w:val="num" w:pos="4708"/>
        </w:tabs>
        <w:ind w:left="4708" w:hanging="360"/>
      </w:pPr>
      <w:rPr>
        <w:rFonts w:ascii="Wingdings" w:hAnsi="Wingdings" w:hint="default"/>
      </w:rPr>
    </w:lvl>
    <w:lvl w:ilvl="6" w:tplc="0C0A0001" w:tentative="1">
      <w:start w:val="1"/>
      <w:numFmt w:val="bullet"/>
      <w:lvlText w:val=""/>
      <w:lvlJc w:val="left"/>
      <w:pPr>
        <w:tabs>
          <w:tab w:val="num" w:pos="5428"/>
        </w:tabs>
        <w:ind w:left="5428" w:hanging="360"/>
      </w:pPr>
      <w:rPr>
        <w:rFonts w:ascii="Symbol" w:hAnsi="Symbol" w:hint="default"/>
      </w:rPr>
    </w:lvl>
    <w:lvl w:ilvl="7" w:tplc="0C0A0003" w:tentative="1">
      <w:start w:val="1"/>
      <w:numFmt w:val="bullet"/>
      <w:lvlText w:val="o"/>
      <w:lvlJc w:val="left"/>
      <w:pPr>
        <w:tabs>
          <w:tab w:val="num" w:pos="6148"/>
        </w:tabs>
        <w:ind w:left="6148" w:hanging="360"/>
      </w:pPr>
      <w:rPr>
        <w:rFonts w:ascii="Courier New" w:hAnsi="Courier New" w:cs="Courier New" w:hint="default"/>
      </w:rPr>
    </w:lvl>
    <w:lvl w:ilvl="8" w:tplc="0C0A0005" w:tentative="1">
      <w:start w:val="1"/>
      <w:numFmt w:val="bullet"/>
      <w:lvlText w:val=""/>
      <w:lvlJc w:val="left"/>
      <w:pPr>
        <w:tabs>
          <w:tab w:val="num" w:pos="6868"/>
        </w:tabs>
        <w:ind w:left="6868" w:hanging="360"/>
      </w:pPr>
      <w:rPr>
        <w:rFonts w:ascii="Wingdings" w:hAnsi="Wingdings" w:hint="default"/>
      </w:rPr>
    </w:lvl>
  </w:abstractNum>
  <w:abstractNum w:abstractNumId="24" w15:restartNumberingAfterBreak="0">
    <w:nsid w:val="37FA3960"/>
    <w:multiLevelType w:val="hybridMultilevel"/>
    <w:tmpl w:val="6A4C69D8"/>
    <w:lvl w:ilvl="0" w:tplc="080A000F">
      <w:start w:val="1"/>
      <w:numFmt w:val="decimal"/>
      <w:lvlText w:val="%1."/>
      <w:lvlJc w:val="left"/>
      <w:pPr>
        <w:ind w:left="720" w:hanging="360"/>
      </w:pPr>
    </w:lvl>
    <w:lvl w:ilvl="1" w:tplc="C52E13B4">
      <w:start w:val="1"/>
      <w:numFmt w:val="lowerLetter"/>
      <w:lvlText w:val="%2."/>
      <w:lvlJc w:val="left"/>
      <w:pPr>
        <w:tabs>
          <w:tab w:val="num" w:pos="1440"/>
        </w:tabs>
        <w:ind w:left="1440" w:hanging="360"/>
      </w:pPr>
      <w:rPr>
        <w:rFonts w:hint="default"/>
        <w:color w:val="auto"/>
      </w:r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5" w15:restartNumberingAfterBreak="0">
    <w:nsid w:val="3B044D1E"/>
    <w:multiLevelType w:val="hybridMultilevel"/>
    <w:tmpl w:val="B49671A2"/>
    <w:lvl w:ilvl="0" w:tplc="519A0338">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E267DA8"/>
    <w:multiLevelType w:val="hybridMultilevel"/>
    <w:tmpl w:val="D36674BE"/>
    <w:lvl w:ilvl="0" w:tplc="FF38970A">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4B4011AB"/>
    <w:multiLevelType w:val="hybridMultilevel"/>
    <w:tmpl w:val="03761D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5E0DEB"/>
    <w:multiLevelType w:val="hybridMultilevel"/>
    <w:tmpl w:val="4F6AEF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9860F3"/>
    <w:multiLevelType w:val="hybridMultilevel"/>
    <w:tmpl w:val="4F5C11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F733BC0"/>
    <w:multiLevelType w:val="hybridMultilevel"/>
    <w:tmpl w:val="D806DA8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2350F4D"/>
    <w:multiLevelType w:val="hybridMultilevel"/>
    <w:tmpl w:val="F0B4C86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4852A92"/>
    <w:multiLevelType w:val="hybridMultilevel"/>
    <w:tmpl w:val="182CB5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7936F36"/>
    <w:multiLevelType w:val="hybridMultilevel"/>
    <w:tmpl w:val="B600BB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D030F88"/>
    <w:multiLevelType w:val="hybridMultilevel"/>
    <w:tmpl w:val="F1144F58"/>
    <w:lvl w:ilvl="0" w:tplc="AFEC66A2">
      <w:start w:val="1"/>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6E96454F"/>
    <w:multiLevelType w:val="hybridMultilevel"/>
    <w:tmpl w:val="5746A5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54A6B67"/>
    <w:multiLevelType w:val="hybridMultilevel"/>
    <w:tmpl w:val="4F2A7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264EAF"/>
    <w:multiLevelType w:val="hybridMultilevel"/>
    <w:tmpl w:val="D026F2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8D004A2"/>
    <w:multiLevelType w:val="hybridMultilevel"/>
    <w:tmpl w:val="BEE00C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9" w15:restartNumberingAfterBreak="0">
    <w:nsid w:val="798B1478"/>
    <w:multiLevelType w:val="hybridMultilevel"/>
    <w:tmpl w:val="85CA3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C39753C"/>
    <w:multiLevelType w:val="hybridMultilevel"/>
    <w:tmpl w:val="A7BA064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26"/>
  </w:num>
  <w:num w:numId="3">
    <w:abstractNumId w:val="23"/>
  </w:num>
  <w:num w:numId="4">
    <w:abstractNumId w:val="12"/>
  </w:num>
  <w:num w:numId="5">
    <w:abstractNumId w:val="35"/>
  </w:num>
  <w:num w:numId="6">
    <w:abstractNumId w:val="27"/>
  </w:num>
  <w:num w:numId="7">
    <w:abstractNumId w:val="24"/>
  </w:num>
  <w:num w:numId="8">
    <w:abstractNumId w:val="24"/>
  </w:num>
  <w:num w:numId="9">
    <w:abstractNumId w:val="33"/>
  </w:num>
  <w:num w:numId="10">
    <w:abstractNumId w:val="34"/>
  </w:num>
  <w:num w:numId="11">
    <w:abstractNumId w:val="25"/>
  </w:num>
  <w:num w:numId="12">
    <w:abstractNumId w:val="32"/>
  </w:num>
  <w:num w:numId="13">
    <w:abstractNumId w:val="21"/>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 w:numId="24">
    <w:abstractNumId w:val="37"/>
  </w:num>
  <w:num w:numId="25">
    <w:abstractNumId w:val="31"/>
  </w:num>
  <w:num w:numId="26">
    <w:abstractNumId w:val="14"/>
  </w:num>
  <w:num w:numId="27">
    <w:abstractNumId w:val="36"/>
  </w:num>
  <w:num w:numId="28">
    <w:abstractNumId w:val="40"/>
  </w:num>
  <w:num w:numId="29">
    <w:abstractNumId w:val="22"/>
  </w:num>
  <w:num w:numId="30">
    <w:abstractNumId w:val="16"/>
  </w:num>
  <w:num w:numId="31">
    <w:abstractNumId w:val="18"/>
  </w:num>
  <w:num w:numId="32">
    <w:abstractNumId w:val="38"/>
  </w:num>
  <w:num w:numId="33">
    <w:abstractNumId w:val="30"/>
  </w:num>
  <w:num w:numId="34">
    <w:abstractNumId w:val="13"/>
  </w:num>
  <w:num w:numId="35">
    <w:abstractNumId w:val="15"/>
  </w:num>
  <w:num w:numId="36">
    <w:abstractNumId w:val="28"/>
  </w:num>
  <w:num w:numId="37">
    <w:abstractNumId w:val="29"/>
  </w:num>
  <w:num w:numId="38">
    <w:abstractNumId w:val="19"/>
  </w:num>
  <w:num w:numId="39">
    <w:abstractNumId w:val="11"/>
  </w:num>
  <w:num w:numId="40">
    <w:abstractNumId w:val="20"/>
  </w:num>
  <w:num w:numId="41">
    <w:abstractNumId w:val="39"/>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38"/>
    <w:rsid w:val="000057A5"/>
    <w:rsid w:val="000074CA"/>
    <w:rsid w:val="00007CF6"/>
    <w:rsid w:val="00013478"/>
    <w:rsid w:val="00022693"/>
    <w:rsid w:val="0002305C"/>
    <w:rsid w:val="00027FB3"/>
    <w:rsid w:val="00030F0F"/>
    <w:rsid w:val="00034206"/>
    <w:rsid w:val="000349B2"/>
    <w:rsid w:val="00034E14"/>
    <w:rsid w:val="000352A2"/>
    <w:rsid w:val="00035CA4"/>
    <w:rsid w:val="00036EEE"/>
    <w:rsid w:val="00043FBF"/>
    <w:rsid w:val="00044DC4"/>
    <w:rsid w:val="000509D0"/>
    <w:rsid w:val="00051380"/>
    <w:rsid w:val="00053E5B"/>
    <w:rsid w:val="00063CD5"/>
    <w:rsid w:val="00064611"/>
    <w:rsid w:val="0007060B"/>
    <w:rsid w:val="00070729"/>
    <w:rsid w:val="00074EA2"/>
    <w:rsid w:val="000759D1"/>
    <w:rsid w:val="00081404"/>
    <w:rsid w:val="00083D20"/>
    <w:rsid w:val="00083FAA"/>
    <w:rsid w:val="00084FB5"/>
    <w:rsid w:val="000925FA"/>
    <w:rsid w:val="000965F9"/>
    <w:rsid w:val="000A45F1"/>
    <w:rsid w:val="000A6690"/>
    <w:rsid w:val="000A7E20"/>
    <w:rsid w:val="000B383A"/>
    <w:rsid w:val="000B3F2A"/>
    <w:rsid w:val="000B6347"/>
    <w:rsid w:val="000C036A"/>
    <w:rsid w:val="000C6D62"/>
    <w:rsid w:val="000D2BEC"/>
    <w:rsid w:val="000D7B70"/>
    <w:rsid w:val="000E352B"/>
    <w:rsid w:val="000E4F1F"/>
    <w:rsid w:val="000E5F1F"/>
    <w:rsid w:val="000E71CD"/>
    <w:rsid w:val="000F1A12"/>
    <w:rsid w:val="00110AE4"/>
    <w:rsid w:val="00111C19"/>
    <w:rsid w:val="0012083F"/>
    <w:rsid w:val="00122220"/>
    <w:rsid w:val="0012226A"/>
    <w:rsid w:val="001223DF"/>
    <w:rsid w:val="00135E05"/>
    <w:rsid w:val="00145B9D"/>
    <w:rsid w:val="0014768D"/>
    <w:rsid w:val="0015163C"/>
    <w:rsid w:val="00153972"/>
    <w:rsid w:val="00166231"/>
    <w:rsid w:val="00170A55"/>
    <w:rsid w:val="00184C9A"/>
    <w:rsid w:val="00185D63"/>
    <w:rsid w:val="00186835"/>
    <w:rsid w:val="00190EBA"/>
    <w:rsid w:val="0019422F"/>
    <w:rsid w:val="001A67B7"/>
    <w:rsid w:val="001A6B89"/>
    <w:rsid w:val="001A7B2F"/>
    <w:rsid w:val="001A7B8D"/>
    <w:rsid w:val="001B4DEE"/>
    <w:rsid w:val="001B7E63"/>
    <w:rsid w:val="001C2A72"/>
    <w:rsid w:val="001C2B36"/>
    <w:rsid w:val="001C3843"/>
    <w:rsid w:val="001C443A"/>
    <w:rsid w:val="001C50BA"/>
    <w:rsid w:val="001D0ED4"/>
    <w:rsid w:val="001E11FE"/>
    <w:rsid w:val="001E7C3D"/>
    <w:rsid w:val="001F23FE"/>
    <w:rsid w:val="001F5AB5"/>
    <w:rsid w:val="001F664D"/>
    <w:rsid w:val="00203A17"/>
    <w:rsid w:val="00210E7D"/>
    <w:rsid w:val="00211C2A"/>
    <w:rsid w:val="00213BA2"/>
    <w:rsid w:val="002153AB"/>
    <w:rsid w:val="0021545C"/>
    <w:rsid w:val="002157E6"/>
    <w:rsid w:val="002176BB"/>
    <w:rsid w:val="0022232B"/>
    <w:rsid w:val="00223A10"/>
    <w:rsid w:val="00230E37"/>
    <w:rsid w:val="00231FA4"/>
    <w:rsid w:val="00240B5F"/>
    <w:rsid w:val="002418AF"/>
    <w:rsid w:val="0024521E"/>
    <w:rsid w:val="002628D0"/>
    <w:rsid w:val="00271E9C"/>
    <w:rsid w:val="00274663"/>
    <w:rsid w:val="002753E5"/>
    <w:rsid w:val="002754D7"/>
    <w:rsid w:val="00281079"/>
    <w:rsid w:val="002969AB"/>
    <w:rsid w:val="00297204"/>
    <w:rsid w:val="00297BF5"/>
    <w:rsid w:val="002A64E4"/>
    <w:rsid w:val="002A719A"/>
    <w:rsid w:val="002B069B"/>
    <w:rsid w:val="002C0B53"/>
    <w:rsid w:val="002C1298"/>
    <w:rsid w:val="002C234D"/>
    <w:rsid w:val="002C57A6"/>
    <w:rsid w:val="002C6808"/>
    <w:rsid w:val="002D1338"/>
    <w:rsid w:val="002D1F90"/>
    <w:rsid w:val="002D20D6"/>
    <w:rsid w:val="002D3A80"/>
    <w:rsid w:val="002E5999"/>
    <w:rsid w:val="002E5A64"/>
    <w:rsid w:val="002F0FDD"/>
    <w:rsid w:val="002F11D0"/>
    <w:rsid w:val="002F177F"/>
    <w:rsid w:val="002F290F"/>
    <w:rsid w:val="002F68C9"/>
    <w:rsid w:val="00300459"/>
    <w:rsid w:val="0030055C"/>
    <w:rsid w:val="00300F37"/>
    <w:rsid w:val="003038B4"/>
    <w:rsid w:val="0031289F"/>
    <w:rsid w:val="003142E9"/>
    <w:rsid w:val="00320EC0"/>
    <w:rsid w:val="00322D8E"/>
    <w:rsid w:val="003233EB"/>
    <w:rsid w:val="00325A9A"/>
    <w:rsid w:val="00325DC7"/>
    <w:rsid w:val="0033658A"/>
    <w:rsid w:val="00337ECB"/>
    <w:rsid w:val="00350A23"/>
    <w:rsid w:val="00350D25"/>
    <w:rsid w:val="00353434"/>
    <w:rsid w:val="00360FF4"/>
    <w:rsid w:val="00361035"/>
    <w:rsid w:val="003677E5"/>
    <w:rsid w:val="00370D18"/>
    <w:rsid w:val="003721FF"/>
    <w:rsid w:val="0037303F"/>
    <w:rsid w:val="00375B24"/>
    <w:rsid w:val="00377D77"/>
    <w:rsid w:val="0038205F"/>
    <w:rsid w:val="00382BA8"/>
    <w:rsid w:val="00384EBD"/>
    <w:rsid w:val="00385DEF"/>
    <w:rsid w:val="00390349"/>
    <w:rsid w:val="003905D4"/>
    <w:rsid w:val="00391ECF"/>
    <w:rsid w:val="00394543"/>
    <w:rsid w:val="00397C1D"/>
    <w:rsid w:val="003A447A"/>
    <w:rsid w:val="003B54BC"/>
    <w:rsid w:val="003B7214"/>
    <w:rsid w:val="003B7573"/>
    <w:rsid w:val="003C1524"/>
    <w:rsid w:val="003C3DD4"/>
    <w:rsid w:val="003C4BEE"/>
    <w:rsid w:val="003C511A"/>
    <w:rsid w:val="003C7C91"/>
    <w:rsid w:val="003E2437"/>
    <w:rsid w:val="00402FE2"/>
    <w:rsid w:val="00406226"/>
    <w:rsid w:val="00406686"/>
    <w:rsid w:val="00412247"/>
    <w:rsid w:val="00413E95"/>
    <w:rsid w:val="0041425F"/>
    <w:rsid w:val="00415274"/>
    <w:rsid w:val="0042033F"/>
    <w:rsid w:val="004208BF"/>
    <w:rsid w:val="004408C8"/>
    <w:rsid w:val="00442929"/>
    <w:rsid w:val="0044370D"/>
    <w:rsid w:val="00445428"/>
    <w:rsid w:val="00447A11"/>
    <w:rsid w:val="00453EEF"/>
    <w:rsid w:val="0045421B"/>
    <w:rsid w:val="00454E54"/>
    <w:rsid w:val="004613B2"/>
    <w:rsid w:val="0046271B"/>
    <w:rsid w:val="00464BD9"/>
    <w:rsid w:val="004701E7"/>
    <w:rsid w:val="00473857"/>
    <w:rsid w:val="004808BC"/>
    <w:rsid w:val="00482026"/>
    <w:rsid w:val="0048326A"/>
    <w:rsid w:val="00491286"/>
    <w:rsid w:val="00491496"/>
    <w:rsid w:val="00491AEA"/>
    <w:rsid w:val="00494DFB"/>
    <w:rsid w:val="00497914"/>
    <w:rsid w:val="004A0D2B"/>
    <w:rsid w:val="004A74D6"/>
    <w:rsid w:val="004B445F"/>
    <w:rsid w:val="004C04E0"/>
    <w:rsid w:val="004C3164"/>
    <w:rsid w:val="004C391C"/>
    <w:rsid w:val="004D1F5F"/>
    <w:rsid w:val="004D2309"/>
    <w:rsid w:val="004D3FAB"/>
    <w:rsid w:val="004D4981"/>
    <w:rsid w:val="004E3965"/>
    <w:rsid w:val="004E4E02"/>
    <w:rsid w:val="004E5823"/>
    <w:rsid w:val="004E6EAF"/>
    <w:rsid w:val="004F23CD"/>
    <w:rsid w:val="004F29E6"/>
    <w:rsid w:val="004F350E"/>
    <w:rsid w:val="00501F06"/>
    <w:rsid w:val="00506F60"/>
    <w:rsid w:val="00512C33"/>
    <w:rsid w:val="00512CF1"/>
    <w:rsid w:val="005153C3"/>
    <w:rsid w:val="00515954"/>
    <w:rsid w:val="0053332F"/>
    <w:rsid w:val="005335EE"/>
    <w:rsid w:val="00534CB5"/>
    <w:rsid w:val="005446CF"/>
    <w:rsid w:val="0055118F"/>
    <w:rsid w:val="00555430"/>
    <w:rsid w:val="00555661"/>
    <w:rsid w:val="005556DC"/>
    <w:rsid w:val="00557726"/>
    <w:rsid w:val="00565C97"/>
    <w:rsid w:val="005675DF"/>
    <w:rsid w:val="00574F54"/>
    <w:rsid w:val="005773BA"/>
    <w:rsid w:val="005814AF"/>
    <w:rsid w:val="00581FF3"/>
    <w:rsid w:val="00590AD1"/>
    <w:rsid w:val="005916C6"/>
    <w:rsid w:val="0059732A"/>
    <w:rsid w:val="005A41DC"/>
    <w:rsid w:val="005A4B77"/>
    <w:rsid w:val="005A4D53"/>
    <w:rsid w:val="005A63C1"/>
    <w:rsid w:val="005A79CB"/>
    <w:rsid w:val="005B1C00"/>
    <w:rsid w:val="005B4BDA"/>
    <w:rsid w:val="005B7867"/>
    <w:rsid w:val="005C2004"/>
    <w:rsid w:val="005C525B"/>
    <w:rsid w:val="005D5E57"/>
    <w:rsid w:val="005E1997"/>
    <w:rsid w:val="005E2065"/>
    <w:rsid w:val="005F56C9"/>
    <w:rsid w:val="005F6519"/>
    <w:rsid w:val="00610E71"/>
    <w:rsid w:val="00612783"/>
    <w:rsid w:val="006135FB"/>
    <w:rsid w:val="00613E64"/>
    <w:rsid w:val="0061476B"/>
    <w:rsid w:val="006175A0"/>
    <w:rsid w:val="006177CA"/>
    <w:rsid w:val="00620959"/>
    <w:rsid w:val="0062116D"/>
    <w:rsid w:val="00622744"/>
    <w:rsid w:val="006266E7"/>
    <w:rsid w:val="006272BA"/>
    <w:rsid w:val="006378B3"/>
    <w:rsid w:val="00637DE5"/>
    <w:rsid w:val="0064165D"/>
    <w:rsid w:val="00641921"/>
    <w:rsid w:val="00643F02"/>
    <w:rsid w:val="0064567F"/>
    <w:rsid w:val="0065139D"/>
    <w:rsid w:val="006519B7"/>
    <w:rsid w:val="00654C41"/>
    <w:rsid w:val="00657D5C"/>
    <w:rsid w:val="006610BF"/>
    <w:rsid w:val="006624EF"/>
    <w:rsid w:val="00664BCB"/>
    <w:rsid w:val="00665A2E"/>
    <w:rsid w:val="006713C4"/>
    <w:rsid w:val="00672A26"/>
    <w:rsid w:val="00675254"/>
    <w:rsid w:val="00676D45"/>
    <w:rsid w:val="0067785E"/>
    <w:rsid w:val="00684254"/>
    <w:rsid w:val="006867C7"/>
    <w:rsid w:val="006869FE"/>
    <w:rsid w:val="006A104C"/>
    <w:rsid w:val="006A3EDE"/>
    <w:rsid w:val="006A5D86"/>
    <w:rsid w:val="006C282F"/>
    <w:rsid w:val="006C51BC"/>
    <w:rsid w:val="006D0F60"/>
    <w:rsid w:val="006D3880"/>
    <w:rsid w:val="006D4569"/>
    <w:rsid w:val="006D4A88"/>
    <w:rsid w:val="006E149E"/>
    <w:rsid w:val="006E2E90"/>
    <w:rsid w:val="006E4D04"/>
    <w:rsid w:val="006E4DC5"/>
    <w:rsid w:val="006F0254"/>
    <w:rsid w:val="006F22B7"/>
    <w:rsid w:val="006F4C65"/>
    <w:rsid w:val="006F53E7"/>
    <w:rsid w:val="0070712B"/>
    <w:rsid w:val="00710465"/>
    <w:rsid w:val="0071119A"/>
    <w:rsid w:val="00716041"/>
    <w:rsid w:val="00716DCA"/>
    <w:rsid w:val="00720F67"/>
    <w:rsid w:val="00732B7A"/>
    <w:rsid w:val="00737184"/>
    <w:rsid w:val="0074275E"/>
    <w:rsid w:val="00745DE0"/>
    <w:rsid w:val="00750E4C"/>
    <w:rsid w:val="00751CD3"/>
    <w:rsid w:val="007576C1"/>
    <w:rsid w:val="00764E79"/>
    <w:rsid w:val="00774881"/>
    <w:rsid w:val="00790DB6"/>
    <w:rsid w:val="00793E1B"/>
    <w:rsid w:val="00794400"/>
    <w:rsid w:val="00795B10"/>
    <w:rsid w:val="00796B1B"/>
    <w:rsid w:val="007A4E38"/>
    <w:rsid w:val="007B655E"/>
    <w:rsid w:val="007B7389"/>
    <w:rsid w:val="007C01CD"/>
    <w:rsid w:val="007C4FF6"/>
    <w:rsid w:val="007D06CA"/>
    <w:rsid w:val="007D2ED2"/>
    <w:rsid w:val="007D44CD"/>
    <w:rsid w:val="007D7C97"/>
    <w:rsid w:val="007E270D"/>
    <w:rsid w:val="007E71E8"/>
    <w:rsid w:val="007F1028"/>
    <w:rsid w:val="007F1D38"/>
    <w:rsid w:val="007F2340"/>
    <w:rsid w:val="007F6030"/>
    <w:rsid w:val="0080025B"/>
    <w:rsid w:val="00801B6D"/>
    <w:rsid w:val="008032BA"/>
    <w:rsid w:val="00806132"/>
    <w:rsid w:val="00806A97"/>
    <w:rsid w:val="008073A0"/>
    <w:rsid w:val="00810FC1"/>
    <w:rsid w:val="008152BE"/>
    <w:rsid w:val="00820AAD"/>
    <w:rsid w:val="00820E30"/>
    <w:rsid w:val="00823F2C"/>
    <w:rsid w:val="00824C2F"/>
    <w:rsid w:val="0083335A"/>
    <w:rsid w:val="0083694C"/>
    <w:rsid w:val="00837300"/>
    <w:rsid w:val="00840540"/>
    <w:rsid w:val="00842C69"/>
    <w:rsid w:val="008438F8"/>
    <w:rsid w:val="00843CEC"/>
    <w:rsid w:val="00843D5F"/>
    <w:rsid w:val="00847A29"/>
    <w:rsid w:val="00847EC7"/>
    <w:rsid w:val="008517A7"/>
    <w:rsid w:val="008534F6"/>
    <w:rsid w:val="0085437E"/>
    <w:rsid w:val="00856D57"/>
    <w:rsid w:val="00857E2B"/>
    <w:rsid w:val="00860187"/>
    <w:rsid w:val="008601B7"/>
    <w:rsid w:val="00860E35"/>
    <w:rsid w:val="008628AE"/>
    <w:rsid w:val="00867FB8"/>
    <w:rsid w:val="008844DF"/>
    <w:rsid w:val="00886DB8"/>
    <w:rsid w:val="00892AF6"/>
    <w:rsid w:val="00894358"/>
    <w:rsid w:val="008A4C16"/>
    <w:rsid w:val="008A6A6C"/>
    <w:rsid w:val="008B72BA"/>
    <w:rsid w:val="008C03BE"/>
    <w:rsid w:val="008C29A9"/>
    <w:rsid w:val="008C6A51"/>
    <w:rsid w:val="008D58B7"/>
    <w:rsid w:val="008E1F30"/>
    <w:rsid w:val="008E3D64"/>
    <w:rsid w:val="008E542A"/>
    <w:rsid w:val="008F1E20"/>
    <w:rsid w:val="008F2675"/>
    <w:rsid w:val="008F340C"/>
    <w:rsid w:val="008F3B60"/>
    <w:rsid w:val="008F3EBD"/>
    <w:rsid w:val="008F5D80"/>
    <w:rsid w:val="008F67FF"/>
    <w:rsid w:val="00905798"/>
    <w:rsid w:val="009064C2"/>
    <w:rsid w:val="0090684E"/>
    <w:rsid w:val="00907927"/>
    <w:rsid w:val="00907EB5"/>
    <w:rsid w:val="009115FC"/>
    <w:rsid w:val="00922780"/>
    <w:rsid w:val="00922E57"/>
    <w:rsid w:val="00933E1B"/>
    <w:rsid w:val="0093467F"/>
    <w:rsid w:val="00934B54"/>
    <w:rsid w:val="0093550A"/>
    <w:rsid w:val="0093667F"/>
    <w:rsid w:val="00940E65"/>
    <w:rsid w:val="00943D69"/>
    <w:rsid w:val="00944E7D"/>
    <w:rsid w:val="00952DCB"/>
    <w:rsid w:val="009657C1"/>
    <w:rsid w:val="00974458"/>
    <w:rsid w:val="00974AA9"/>
    <w:rsid w:val="00983142"/>
    <w:rsid w:val="00984662"/>
    <w:rsid w:val="009856D6"/>
    <w:rsid w:val="009A4A91"/>
    <w:rsid w:val="009A66EE"/>
    <w:rsid w:val="009B18F0"/>
    <w:rsid w:val="009B6CE4"/>
    <w:rsid w:val="009B7CFE"/>
    <w:rsid w:val="009C148A"/>
    <w:rsid w:val="009C2863"/>
    <w:rsid w:val="009C2FEB"/>
    <w:rsid w:val="009C3509"/>
    <w:rsid w:val="009C7F2B"/>
    <w:rsid w:val="009D543C"/>
    <w:rsid w:val="009D69EE"/>
    <w:rsid w:val="009F70D5"/>
    <w:rsid w:val="009F7CE3"/>
    <w:rsid w:val="00A01250"/>
    <w:rsid w:val="00A01314"/>
    <w:rsid w:val="00A054B1"/>
    <w:rsid w:val="00A11057"/>
    <w:rsid w:val="00A15703"/>
    <w:rsid w:val="00A25668"/>
    <w:rsid w:val="00A2571B"/>
    <w:rsid w:val="00A27095"/>
    <w:rsid w:val="00A34748"/>
    <w:rsid w:val="00A354D1"/>
    <w:rsid w:val="00A3727E"/>
    <w:rsid w:val="00A41B17"/>
    <w:rsid w:val="00A43483"/>
    <w:rsid w:val="00A4665D"/>
    <w:rsid w:val="00A47A59"/>
    <w:rsid w:val="00A47CEC"/>
    <w:rsid w:val="00A5203C"/>
    <w:rsid w:val="00A56650"/>
    <w:rsid w:val="00A64266"/>
    <w:rsid w:val="00A64D1B"/>
    <w:rsid w:val="00A65100"/>
    <w:rsid w:val="00A74E0B"/>
    <w:rsid w:val="00A801AE"/>
    <w:rsid w:val="00A8246A"/>
    <w:rsid w:val="00A83284"/>
    <w:rsid w:val="00A90D13"/>
    <w:rsid w:val="00A92215"/>
    <w:rsid w:val="00A9361B"/>
    <w:rsid w:val="00A97F17"/>
    <w:rsid w:val="00AA008F"/>
    <w:rsid w:val="00AA2B7C"/>
    <w:rsid w:val="00AA2F1B"/>
    <w:rsid w:val="00AB29EA"/>
    <w:rsid w:val="00AB3D4B"/>
    <w:rsid w:val="00AB4194"/>
    <w:rsid w:val="00AC4EC3"/>
    <w:rsid w:val="00AC6232"/>
    <w:rsid w:val="00AD0207"/>
    <w:rsid w:val="00AD0A38"/>
    <w:rsid w:val="00AD6224"/>
    <w:rsid w:val="00AE131A"/>
    <w:rsid w:val="00AE17F4"/>
    <w:rsid w:val="00AE2F2C"/>
    <w:rsid w:val="00AE466E"/>
    <w:rsid w:val="00AE4BD3"/>
    <w:rsid w:val="00AE6913"/>
    <w:rsid w:val="00AF01D2"/>
    <w:rsid w:val="00AF2F74"/>
    <w:rsid w:val="00AF30D3"/>
    <w:rsid w:val="00AF765B"/>
    <w:rsid w:val="00B023E8"/>
    <w:rsid w:val="00B0524C"/>
    <w:rsid w:val="00B17F59"/>
    <w:rsid w:val="00B21225"/>
    <w:rsid w:val="00B25B7F"/>
    <w:rsid w:val="00B30288"/>
    <w:rsid w:val="00B31F21"/>
    <w:rsid w:val="00B336FD"/>
    <w:rsid w:val="00B34A71"/>
    <w:rsid w:val="00B35641"/>
    <w:rsid w:val="00B40EC2"/>
    <w:rsid w:val="00B42724"/>
    <w:rsid w:val="00B51E66"/>
    <w:rsid w:val="00B57701"/>
    <w:rsid w:val="00B65AE9"/>
    <w:rsid w:val="00B66645"/>
    <w:rsid w:val="00B73058"/>
    <w:rsid w:val="00B74510"/>
    <w:rsid w:val="00B76837"/>
    <w:rsid w:val="00B86C5D"/>
    <w:rsid w:val="00B924C1"/>
    <w:rsid w:val="00B9372F"/>
    <w:rsid w:val="00B967FD"/>
    <w:rsid w:val="00BA2AF5"/>
    <w:rsid w:val="00BB4740"/>
    <w:rsid w:val="00BC085C"/>
    <w:rsid w:val="00BC0CAA"/>
    <w:rsid w:val="00BC69D8"/>
    <w:rsid w:val="00BC7CF2"/>
    <w:rsid w:val="00BE11E7"/>
    <w:rsid w:val="00BE2185"/>
    <w:rsid w:val="00BF6150"/>
    <w:rsid w:val="00BF62BC"/>
    <w:rsid w:val="00BF7E39"/>
    <w:rsid w:val="00C0290D"/>
    <w:rsid w:val="00C051B5"/>
    <w:rsid w:val="00C1199D"/>
    <w:rsid w:val="00C2348A"/>
    <w:rsid w:val="00C25BF7"/>
    <w:rsid w:val="00C27BE7"/>
    <w:rsid w:val="00C31DF9"/>
    <w:rsid w:val="00C36BB3"/>
    <w:rsid w:val="00C40F6D"/>
    <w:rsid w:val="00C428BE"/>
    <w:rsid w:val="00C42F63"/>
    <w:rsid w:val="00C45B56"/>
    <w:rsid w:val="00C45BD7"/>
    <w:rsid w:val="00C507DB"/>
    <w:rsid w:val="00C574FA"/>
    <w:rsid w:val="00C62675"/>
    <w:rsid w:val="00C77380"/>
    <w:rsid w:val="00C813D1"/>
    <w:rsid w:val="00C8289E"/>
    <w:rsid w:val="00C83BDC"/>
    <w:rsid w:val="00C86A53"/>
    <w:rsid w:val="00C86C90"/>
    <w:rsid w:val="00C920AC"/>
    <w:rsid w:val="00C9521C"/>
    <w:rsid w:val="00C9774B"/>
    <w:rsid w:val="00CA3ECB"/>
    <w:rsid w:val="00CA62E7"/>
    <w:rsid w:val="00CA7417"/>
    <w:rsid w:val="00CB3311"/>
    <w:rsid w:val="00CB3CD6"/>
    <w:rsid w:val="00CB6C5A"/>
    <w:rsid w:val="00CC2CE6"/>
    <w:rsid w:val="00CC490D"/>
    <w:rsid w:val="00CC59B9"/>
    <w:rsid w:val="00CC6010"/>
    <w:rsid w:val="00CC7248"/>
    <w:rsid w:val="00CD5278"/>
    <w:rsid w:val="00CE390A"/>
    <w:rsid w:val="00CF30B8"/>
    <w:rsid w:val="00CF5B66"/>
    <w:rsid w:val="00D031BC"/>
    <w:rsid w:val="00D21FD6"/>
    <w:rsid w:val="00D26FF4"/>
    <w:rsid w:val="00D31EC1"/>
    <w:rsid w:val="00D3313F"/>
    <w:rsid w:val="00D35FC9"/>
    <w:rsid w:val="00D406C8"/>
    <w:rsid w:val="00D41E7F"/>
    <w:rsid w:val="00D4795E"/>
    <w:rsid w:val="00D50396"/>
    <w:rsid w:val="00D51631"/>
    <w:rsid w:val="00D5203E"/>
    <w:rsid w:val="00D57300"/>
    <w:rsid w:val="00D614BD"/>
    <w:rsid w:val="00D61536"/>
    <w:rsid w:val="00D6174E"/>
    <w:rsid w:val="00D64E40"/>
    <w:rsid w:val="00D6624A"/>
    <w:rsid w:val="00D67E78"/>
    <w:rsid w:val="00D774A5"/>
    <w:rsid w:val="00D80880"/>
    <w:rsid w:val="00D81D2A"/>
    <w:rsid w:val="00D82577"/>
    <w:rsid w:val="00D83ACF"/>
    <w:rsid w:val="00D8587B"/>
    <w:rsid w:val="00D860E5"/>
    <w:rsid w:val="00D86726"/>
    <w:rsid w:val="00D907AB"/>
    <w:rsid w:val="00D910A5"/>
    <w:rsid w:val="00DB24AA"/>
    <w:rsid w:val="00DC1E30"/>
    <w:rsid w:val="00DD2AD5"/>
    <w:rsid w:val="00DD3C83"/>
    <w:rsid w:val="00DD424F"/>
    <w:rsid w:val="00DD4A35"/>
    <w:rsid w:val="00DD7E2E"/>
    <w:rsid w:val="00DE2372"/>
    <w:rsid w:val="00DE3945"/>
    <w:rsid w:val="00DE4681"/>
    <w:rsid w:val="00DF26B1"/>
    <w:rsid w:val="00E10818"/>
    <w:rsid w:val="00E24632"/>
    <w:rsid w:val="00E25B38"/>
    <w:rsid w:val="00E35CE3"/>
    <w:rsid w:val="00E43149"/>
    <w:rsid w:val="00E6561A"/>
    <w:rsid w:val="00E66368"/>
    <w:rsid w:val="00E75B5B"/>
    <w:rsid w:val="00E811BE"/>
    <w:rsid w:val="00E81D6E"/>
    <w:rsid w:val="00E87348"/>
    <w:rsid w:val="00E87881"/>
    <w:rsid w:val="00E906D9"/>
    <w:rsid w:val="00E9270C"/>
    <w:rsid w:val="00E94316"/>
    <w:rsid w:val="00E946F1"/>
    <w:rsid w:val="00E96268"/>
    <w:rsid w:val="00EA0B19"/>
    <w:rsid w:val="00EA35E7"/>
    <w:rsid w:val="00EA56D3"/>
    <w:rsid w:val="00EA6C41"/>
    <w:rsid w:val="00EA720C"/>
    <w:rsid w:val="00EB6D18"/>
    <w:rsid w:val="00EC1C46"/>
    <w:rsid w:val="00EC58D9"/>
    <w:rsid w:val="00EC7F9B"/>
    <w:rsid w:val="00ED52C8"/>
    <w:rsid w:val="00EE232F"/>
    <w:rsid w:val="00EE2448"/>
    <w:rsid w:val="00EE67CA"/>
    <w:rsid w:val="00EE7FD8"/>
    <w:rsid w:val="00EF00C7"/>
    <w:rsid w:val="00EF4F20"/>
    <w:rsid w:val="00EF75A0"/>
    <w:rsid w:val="00F00FE3"/>
    <w:rsid w:val="00F012A1"/>
    <w:rsid w:val="00F10ED6"/>
    <w:rsid w:val="00F12878"/>
    <w:rsid w:val="00F12C2D"/>
    <w:rsid w:val="00F169F6"/>
    <w:rsid w:val="00F16F89"/>
    <w:rsid w:val="00F20292"/>
    <w:rsid w:val="00F239F8"/>
    <w:rsid w:val="00F251B5"/>
    <w:rsid w:val="00F457FC"/>
    <w:rsid w:val="00F52B9E"/>
    <w:rsid w:val="00F54F71"/>
    <w:rsid w:val="00F55979"/>
    <w:rsid w:val="00F62B8F"/>
    <w:rsid w:val="00F63B64"/>
    <w:rsid w:val="00F63F79"/>
    <w:rsid w:val="00F71CB2"/>
    <w:rsid w:val="00F73900"/>
    <w:rsid w:val="00F766DE"/>
    <w:rsid w:val="00F848E0"/>
    <w:rsid w:val="00F86BF0"/>
    <w:rsid w:val="00F9023C"/>
    <w:rsid w:val="00F9105C"/>
    <w:rsid w:val="00F92A56"/>
    <w:rsid w:val="00F935D8"/>
    <w:rsid w:val="00F96D1E"/>
    <w:rsid w:val="00F97210"/>
    <w:rsid w:val="00F97313"/>
    <w:rsid w:val="00FA09F2"/>
    <w:rsid w:val="00FA1D4E"/>
    <w:rsid w:val="00FB3DFF"/>
    <w:rsid w:val="00FB43AB"/>
    <w:rsid w:val="00FC181B"/>
    <w:rsid w:val="00FD5CD6"/>
    <w:rsid w:val="00FE2BB7"/>
    <w:rsid w:val="00FE612D"/>
    <w:rsid w:val="00FF36ED"/>
    <w:rsid w:val="00FF7606"/>
    <w:rsid w:val="00FF7F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8371299-4230-45AB-B0FD-D1C766DD7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298"/>
    <w:rPr>
      <w:rFonts w:ascii="Adobe Caslon Pro" w:hAnsi="Adobe Caslon Pro"/>
      <w:szCs w:val="24"/>
      <w:lang w:val="es-ES" w:eastAsia="es-ES"/>
    </w:rPr>
  </w:style>
  <w:style w:type="paragraph" w:styleId="Ttulo1">
    <w:name w:val="heading 1"/>
    <w:basedOn w:val="Normal"/>
    <w:next w:val="Normal"/>
    <w:link w:val="Ttulo1Car"/>
    <w:qFormat/>
    <w:rsid w:val="00A054B1"/>
    <w:pPr>
      <w:keepNext/>
      <w:keepLines/>
      <w:spacing w:before="60" w:after="120"/>
      <w:jc w:val="center"/>
      <w:outlineLvl w:val="0"/>
    </w:pPr>
    <w:rPr>
      <w:rFonts w:asciiTheme="majorHAnsi" w:eastAsiaTheme="majorEastAsia" w:hAnsiTheme="majorHAnsi" w:cstheme="majorBidi"/>
      <w:b/>
      <w:bCs/>
      <w:sz w:val="24"/>
      <w:szCs w:val="28"/>
    </w:rPr>
  </w:style>
  <w:style w:type="paragraph" w:styleId="Ttulo2">
    <w:name w:val="heading 2"/>
    <w:basedOn w:val="Normal"/>
    <w:next w:val="Normal"/>
    <w:link w:val="Ttulo2Car"/>
    <w:unhideWhenUsed/>
    <w:qFormat/>
    <w:rsid w:val="00A054B1"/>
    <w:pPr>
      <w:widowControl w:val="0"/>
      <w:spacing w:before="40" w:after="60"/>
      <w:outlineLvl w:val="1"/>
    </w:pPr>
    <w:rPr>
      <w:rFonts w:ascii="Adobe Caslon Pro Bold" w:eastAsiaTheme="majorEastAsia" w:hAnsi="Adobe Caslon Pro Bold" w:cstheme="majorBidi"/>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054B1"/>
    <w:rPr>
      <w:rFonts w:ascii="Adobe Caslon Pro Bold" w:eastAsiaTheme="majorEastAsia" w:hAnsi="Adobe Caslon Pro Bold" w:cstheme="majorBidi"/>
      <w:b/>
      <w:bCs/>
      <w:szCs w:val="26"/>
      <w:lang w:val="es-ES" w:eastAsia="es-ES"/>
    </w:rPr>
  </w:style>
  <w:style w:type="paragraph" w:styleId="Encabezado">
    <w:name w:val="header"/>
    <w:basedOn w:val="Normal"/>
    <w:rsid w:val="007A4E38"/>
    <w:pPr>
      <w:tabs>
        <w:tab w:val="center" w:pos="4252"/>
        <w:tab w:val="right" w:pos="8504"/>
      </w:tabs>
    </w:pPr>
  </w:style>
  <w:style w:type="paragraph" w:styleId="Piedepgina">
    <w:name w:val="footer"/>
    <w:basedOn w:val="Normal"/>
    <w:rsid w:val="007A4E38"/>
    <w:pPr>
      <w:tabs>
        <w:tab w:val="center" w:pos="4252"/>
        <w:tab w:val="right" w:pos="8504"/>
      </w:tabs>
    </w:pPr>
  </w:style>
  <w:style w:type="paragraph" w:styleId="Prrafodelista">
    <w:name w:val="List Paragraph"/>
    <w:basedOn w:val="Normal"/>
    <w:uiPriority w:val="34"/>
    <w:qFormat/>
    <w:rsid w:val="00C62675"/>
    <w:pPr>
      <w:ind w:left="720"/>
      <w:contextualSpacing/>
    </w:pPr>
  </w:style>
  <w:style w:type="table" w:styleId="Tablaconcuadrcula">
    <w:name w:val="Table Grid"/>
    <w:basedOn w:val="Tablanormal"/>
    <w:uiPriority w:val="39"/>
    <w:rsid w:val="00B66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esto">
    <w:name w:val="Title"/>
    <w:basedOn w:val="Normal"/>
    <w:next w:val="Normal"/>
    <w:link w:val="PuestoCar"/>
    <w:qFormat/>
    <w:rsid w:val="001C443A"/>
    <w:pPr>
      <w:jc w:val="center"/>
    </w:pPr>
    <w:rPr>
      <w:rFonts w:eastAsiaTheme="majorEastAsia" w:cstheme="majorBidi"/>
      <w:b/>
      <w:spacing w:val="5"/>
      <w:kern w:val="28"/>
      <w:szCs w:val="52"/>
    </w:rPr>
  </w:style>
  <w:style w:type="character" w:customStyle="1" w:styleId="PuestoCar">
    <w:name w:val="Puesto Car"/>
    <w:basedOn w:val="Fuentedeprrafopredeter"/>
    <w:link w:val="Puesto"/>
    <w:rsid w:val="001C443A"/>
    <w:rPr>
      <w:rFonts w:ascii="Arial" w:eastAsiaTheme="majorEastAsia" w:hAnsi="Arial" w:cstheme="majorBidi"/>
      <w:b/>
      <w:spacing w:val="5"/>
      <w:kern w:val="28"/>
      <w:sz w:val="18"/>
      <w:szCs w:val="52"/>
      <w:lang w:val="es-ES" w:eastAsia="es-ES"/>
    </w:rPr>
  </w:style>
  <w:style w:type="paragraph" w:styleId="Textodeglobo">
    <w:name w:val="Balloon Text"/>
    <w:basedOn w:val="Normal"/>
    <w:link w:val="TextodegloboCar"/>
    <w:rsid w:val="001C443A"/>
    <w:rPr>
      <w:rFonts w:ascii="Tahoma" w:hAnsi="Tahoma" w:cs="Tahoma"/>
      <w:sz w:val="16"/>
      <w:szCs w:val="16"/>
    </w:rPr>
  </w:style>
  <w:style w:type="character" w:customStyle="1" w:styleId="TextodegloboCar">
    <w:name w:val="Texto de globo Car"/>
    <w:basedOn w:val="Fuentedeprrafopredeter"/>
    <w:link w:val="Textodeglobo"/>
    <w:rsid w:val="001C443A"/>
    <w:rPr>
      <w:rFonts w:ascii="Tahoma" w:hAnsi="Tahoma" w:cs="Tahoma"/>
      <w:sz w:val="16"/>
      <w:szCs w:val="16"/>
      <w:lang w:val="es-ES" w:eastAsia="es-ES"/>
    </w:rPr>
  </w:style>
  <w:style w:type="paragraph" w:styleId="Textoindependiente">
    <w:name w:val="Body Text"/>
    <w:basedOn w:val="Normal"/>
    <w:link w:val="TextoindependienteCar"/>
    <w:rsid w:val="00974AA9"/>
    <w:pPr>
      <w:spacing w:before="120" w:after="120"/>
      <w:jc w:val="both"/>
    </w:pPr>
    <w:rPr>
      <w:rFonts w:ascii="Helvetica-Normal" w:hAnsi="Helvetica-Normal"/>
      <w:szCs w:val="18"/>
    </w:rPr>
  </w:style>
  <w:style w:type="character" w:customStyle="1" w:styleId="TextoindependienteCar">
    <w:name w:val="Texto independiente Car"/>
    <w:basedOn w:val="Fuentedeprrafopredeter"/>
    <w:link w:val="Textoindependiente"/>
    <w:rsid w:val="00974AA9"/>
    <w:rPr>
      <w:rFonts w:ascii="Helvetica-Normal" w:hAnsi="Helvetica-Normal"/>
      <w:sz w:val="18"/>
      <w:szCs w:val="18"/>
      <w:lang w:val="es-ES" w:eastAsia="es-ES"/>
    </w:rPr>
  </w:style>
  <w:style w:type="character" w:customStyle="1" w:styleId="Ttulo1Car">
    <w:name w:val="Título 1 Car"/>
    <w:basedOn w:val="Fuentedeprrafopredeter"/>
    <w:link w:val="Ttulo1"/>
    <w:rsid w:val="00A054B1"/>
    <w:rPr>
      <w:rFonts w:asciiTheme="majorHAnsi" w:eastAsiaTheme="majorEastAsia" w:hAnsiTheme="majorHAnsi" w:cstheme="majorBidi"/>
      <w:b/>
      <w:bCs/>
      <w:sz w:val="24"/>
      <w:szCs w:val="28"/>
      <w:lang w:val="es-ES" w:eastAsia="es-ES"/>
    </w:rPr>
  </w:style>
  <w:style w:type="character" w:styleId="nfasis">
    <w:name w:val="Emphasis"/>
    <w:basedOn w:val="Fuentedeprrafopredeter"/>
    <w:qFormat/>
    <w:rsid w:val="00DD7E2E"/>
    <w:rPr>
      <w:i/>
      <w:iCs/>
    </w:rPr>
  </w:style>
  <w:style w:type="paragraph" w:styleId="NormalWeb">
    <w:name w:val="Normal (Web)"/>
    <w:basedOn w:val="Normal"/>
    <w:uiPriority w:val="99"/>
    <w:unhideWhenUsed/>
    <w:rsid w:val="00F63F79"/>
    <w:pPr>
      <w:spacing w:before="100" w:beforeAutospacing="1" w:after="100" w:afterAutospacing="1"/>
    </w:pPr>
    <w:rPr>
      <w:rFonts w:ascii="Times New Roman" w:hAnsi="Times New Roman"/>
      <w:sz w:val="24"/>
      <w:lang w:val="es-MX" w:eastAsia="es-MX"/>
    </w:rPr>
  </w:style>
  <w:style w:type="character" w:styleId="Hipervnculo">
    <w:name w:val="Hyperlink"/>
    <w:basedOn w:val="Fuentedeprrafopredeter"/>
    <w:rsid w:val="00A27095"/>
    <w:rPr>
      <w:color w:val="0000FF" w:themeColor="hyperlink"/>
      <w:u w:val="single"/>
    </w:rPr>
  </w:style>
  <w:style w:type="table" w:styleId="Listaclara">
    <w:name w:val="Light List"/>
    <w:basedOn w:val="Tablanormal"/>
    <w:uiPriority w:val="61"/>
    <w:rsid w:val="00D31EC1"/>
    <w:rPr>
      <w:rFonts w:asciiTheme="minorHAnsi" w:eastAsiaTheme="minorHAnsi" w:hAnsiTheme="minorHAnsi" w:cstheme="minorBidi"/>
      <w:sz w:val="22"/>
      <w:szCs w:val="22"/>
      <w:lang w:eastAsia="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3799">
      <w:bodyDiv w:val="1"/>
      <w:marLeft w:val="0"/>
      <w:marRight w:val="0"/>
      <w:marTop w:val="0"/>
      <w:marBottom w:val="0"/>
      <w:divBdr>
        <w:top w:val="none" w:sz="0" w:space="0" w:color="auto"/>
        <w:left w:val="none" w:sz="0" w:space="0" w:color="auto"/>
        <w:bottom w:val="none" w:sz="0" w:space="0" w:color="auto"/>
        <w:right w:val="none" w:sz="0" w:space="0" w:color="auto"/>
      </w:divBdr>
    </w:div>
    <w:div w:id="162089293">
      <w:bodyDiv w:val="1"/>
      <w:marLeft w:val="0"/>
      <w:marRight w:val="0"/>
      <w:marTop w:val="0"/>
      <w:marBottom w:val="0"/>
      <w:divBdr>
        <w:top w:val="none" w:sz="0" w:space="0" w:color="auto"/>
        <w:left w:val="none" w:sz="0" w:space="0" w:color="auto"/>
        <w:bottom w:val="none" w:sz="0" w:space="0" w:color="auto"/>
        <w:right w:val="none" w:sz="0" w:space="0" w:color="auto"/>
      </w:divBdr>
    </w:div>
    <w:div w:id="264508217">
      <w:bodyDiv w:val="1"/>
      <w:marLeft w:val="0"/>
      <w:marRight w:val="0"/>
      <w:marTop w:val="0"/>
      <w:marBottom w:val="0"/>
      <w:divBdr>
        <w:top w:val="none" w:sz="0" w:space="0" w:color="auto"/>
        <w:left w:val="none" w:sz="0" w:space="0" w:color="auto"/>
        <w:bottom w:val="none" w:sz="0" w:space="0" w:color="auto"/>
        <w:right w:val="none" w:sz="0" w:space="0" w:color="auto"/>
      </w:divBdr>
    </w:div>
    <w:div w:id="322582804">
      <w:bodyDiv w:val="1"/>
      <w:marLeft w:val="0"/>
      <w:marRight w:val="0"/>
      <w:marTop w:val="0"/>
      <w:marBottom w:val="0"/>
      <w:divBdr>
        <w:top w:val="none" w:sz="0" w:space="0" w:color="auto"/>
        <w:left w:val="none" w:sz="0" w:space="0" w:color="auto"/>
        <w:bottom w:val="none" w:sz="0" w:space="0" w:color="auto"/>
        <w:right w:val="none" w:sz="0" w:space="0" w:color="auto"/>
      </w:divBdr>
      <w:divsChild>
        <w:div w:id="1460301098">
          <w:marLeft w:val="-115"/>
          <w:marRight w:val="0"/>
          <w:marTop w:val="0"/>
          <w:marBottom w:val="0"/>
          <w:divBdr>
            <w:top w:val="none" w:sz="0" w:space="0" w:color="auto"/>
            <w:left w:val="none" w:sz="0" w:space="0" w:color="auto"/>
            <w:bottom w:val="none" w:sz="0" w:space="0" w:color="auto"/>
            <w:right w:val="none" w:sz="0" w:space="0" w:color="auto"/>
          </w:divBdr>
        </w:div>
      </w:divsChild>
    </w:div>
    <w:div w:id="322708769">
      <w:bodyDiv w:val="1"/>
      <w:marLeft w:val="0"/>
      <w:marRight w:val="0"/>
      <w:marTop w:val="0"/>
      <w:marBottom w:val="0"/>
      <w:divBdr>
        <w:top w:val="none" w:sz="0" w:space="0" w:color="auto"/>
        <w:left w:val="none" w:sz="0" w:space="0" w:color="auto"/>
        <w:bottom w:val="none" w:sz="0" w:space="0" w:color="auto"/>
        <w:right w:val="none" w:sz="0" w:space="0" w:color="auto"/>
      </w:divBdr>
    </w:div>
    <w:div w:id="491145474">
      <w:bodyDiv w:val="1"/>
      <w:marLeft w:val="0"/>
      <w:marRight w:val="0"/>
      <w:marTop w:val="0"/>
      <w:marBottom w:val="0"/>
      <w:divBdr>
        <w:top w:val="none" w:sz="0" w:space="0" w:color="auto"/>
        <w:left w:val="none" w:sz="0" w:space="0" w:color="auto"/>
        <w:bottom w:val="none" w:sz="0" w:space="0" w:color="auto"/>
        <w:right w:val="none" w:sz="0" w:space="0" w:color="auto"/>
      </w:divBdr>
    </w:div>
    <w:div w:id="520363466">
      <w:bodyDiv w:val="1"/>
      <w:marLeft w:val="0"/>
      <w:marRight w:val="0"/>
      <w:marTop w:val="0"/>
      <w:marBottom w:val="0"/>
      <w:divBdr>
        <w:top w:val="none" w:sz="0" w:space="0" w:color="auto"/>
        <w:left w:val="none" w:sz="0" w:space="0" w:color="auto"/>
        <w:bottom w:val="none" w:sz="0" w:space="0" w:color="auto"/>
        <w:right w:val="none" w:sz="0" w:space="0" w:color="auto"/>
      </w:divBdr>
    </w:div>
    <w:div w:id="678389694">
      <w:bodyDiv w:val="1"/>
      <w:marLeft w:val="0"/>
      <w:marRight w:val="0"/>
      <w:marTop w:val="0"/>
      <w:marBottom w:val="0"/>
      <w:divBdr>
        <w:top w:val="none" w:sz="0" w:space="0" w:color="auto"/>
        <w:left w:val="none" w:sz="0" w:space="0" w:color="auto"/>
        <w:bottom w:val="none" w:sz="0" w:space="0" w:color="auto"/>
        <w:right w:val="none" w:sz="0" w:space="0" w:color="auto"/>
      </w:divBdr>
    </w:div>
    <w:div w:id="828057043">
      <w:bodyDiv w:val="1"/>
      <w:marLeft w:val="0"/>
      <w:marRight w:val="0"/>
      <w:marTop w:val="0"/>
      <w:marBottom w:val="0"/>
      <w:divBdr>
        <w:top w:val="none" w:sz="0" w:space="0" w:color="auto"/>
        <w:left w:val="none" w:sz="0" w:space="0" w:color="auto"/>
        <w:bottom w:val="none" w:sz="0" w:space="0" w:color="auto"/>
        <w:right w:val="none" w:sz="0" w:space="0" w:color="auto"/>
      </w:divBdr>
    </w:div>
    <w:div w:id="1050955514">
      <w:bodyDiv w:val="1"/>
      <w:marLeft w:val="0"/>
      <w:marRight w:val="0"/>
      <w:marTop w:val="0"/>
      <w:marBottom w:val="0"/>
      <w:divBdr>
        <w:top w:val="none" w:sz="0" w:space="0" w:color="auto"/>
        <w:left w:val="none" w:sz="0" w:space="0" w:color="auto"/>
        <w:bottom w:val="none" w:sz="0" w:space="0" w:color="auto"/>
        <w:right w:val="none" w:sz="0" w:space="0" w:color="auto"/>
      </w:divBdr>
      <w:divsChild>
        <w:div w:id="311103451">
          <w:marLeft w:val="-100"/>
          <w:marRight w:val="0"/>
          <w:marTop w:val="0"/>
          <w:marBottom w:val="0"/>
          <w:divBdr>
            <w:top w:val="none" w:sz="0" w:space="0" w:color="auto"/>
            <w:left w:val="none" w:sz="0" w:space="0" w:color="auto"/>
            <w:bottom w:val="none" w:sz="0" w:space="0" w:color="auto"/>
            <w:right w:val="none" w:sz="0" w:space="0" w:color="auto"/>
          </w:divBdr>
        </w:div>
      </w:divsChild>
    </w:div>
    <w:div w:id="1191920191">
      <w:bodyDiv w:val="1"/>
      <w:marLeft w:val="0"/>
      <w:marRight w:val="0"/>
      <w:marTop w:val="0"/>
      <w:marBottom w:val="0"/>
      <w:divBdr>
        <w:top w:val="none" w:sz="0" w:space="0" w:color="auto"/>
        <w:left w:val="none" w:sz="0" w:space="0" w:color="auto"/>
        <w:bottom w:val="none" w:sz="0" w:space="0" w:color="auto"/>
        <w:right w:val="none" w:sz="0" w:space="0" w:color="auto"/>
      </w:divBdr>
    </w:div>
    <w:div w:id="1401055669">
      <w:bodyDiv w:val="1"/>
      <w:marLeft w:val="0"/>
      <w:marRight w:val="0"/>
      <w:marTop w:val="0"/>
      <w:marBottom w:val="0"/>
      <w:divBdr>
        <w:top w:val="none" w:sz="0" w:space="0" w:color="auto"/>
        <w:left w:val="none" w:sz="0" w:space="0" w:color="auto"/>
        <w:bottom w:val="none" w:sz="0" w:space="0" w:color="auto"/>
        <w:right w:val="none" w:sz="0" w:space="0" w:color="auto"/>
      </w:divBdr>
      <w:divsChild>
        <w:div w:id="542055475">
          <w:marLeft w:val="-115"/>
          <w:marRight w:val="0"/>
          <w:marTop w:val="0"/>
          <w:marBottom w:val="0"/>
          <w:divBdr>
            <w:top w:val="none" w:sz="0" w:space="0" w:color="auto"/>
            <w:left w:val="none" w:sz="0" w:space="0" w:color="auto"/>
            <w:bottom w:val="none" w:sz="0" w:space="0" w:color="auto"/>
            <w:right w:val="none" w:sz="0" w:space="0" w:color="auto"/>
          </w:divBdr>
        </w:div>
      </w:divsChild>
    </w:div>
    <w:div w:id="1465924585">
      <w:bodyDiv w:val="1"/>
      <w:marLeft w:val="0"/>
      <w:marRight w:val="0"/>
      <w:marTop w:val="0"/>
      <w:marBottom w:val="0"/>
      <w:divBdr>
        <w:top w:val="none" w:sz="0" w:space="0" w:color="auto"/>
        <w:left w:val="none" w:sz="0" w:space="0" w:color="auto"/>
        <w:bottom w:val="none" w:sz="0" w:space="0" w:color="auto"/>
        <w:right w:val="none" w:sz="0" w:space="0" w:color="auto"/>
      </w:divBdr>
    </w:div>
    <w:div w:id="1556769429">
      <w:bodyDiv w:val="1"/>
      <w:marLeft w:val="0"/>
      <w:marRight w:val="0"/>
      <w:marTop w:val="0"/>
      <w:marBottom w:val="0"/>
      <w:divBdr>
        <w:top w:val="none" w:sz="0" w:space="0" w:color="auto"/>
        <w:left w:val="none" w:sz="0" w:space="0" w:color="auto"/>
        <w:bottom w:val="none" w:sz="0" w:space="0" w:color="auto"/>
        <w:right w:val="none" w:sz="0" w:space="0" w:color="auto"/>
      </w:divBdr>
      <w:divsChild>
        <w:div w:id="1725251110">
          <w:marLeft w:val="-115"/>
          <w:marRight w:val="0"/>
          <w:marTop w:val="0"/>
          <w:marBottom w:val="0"/>
          <w:divBdr>
            <w:top w:val="none" w:sz="0" w:space="0" w:color="auto"/>
            <w:left w:val="none" w:sz="0" w:space="0" w:color="auto"/>
            <w:bottom w:val="none" w:sz="0" w:space="0" w:color="auto"/>
            <w:right w:val="none" w:sz="0" w:space="0" w:color="auto"/>
          </w:divBdr>
        </w:div>
      </w:divsChild>
    </w:div>
    <w:div w:id="1658024382">
      <w:bodyDiv w:val="1"/>
      <w:marLeft w:val="0"/>
      <w:marRight w:val="0"/>
      <w:marTop w:val="0"/>
      <w:marBottom w:val="0"/>
      <w:divBdr>
        <w:top w:val="none" w:sz="0" w:space="0" w:color="auto"/>
        <w:left w:val="none" w:sz="0" w:space="0" w:color="auto"/>
        <w:bottom w:val="none" w:sz="0" w:space="0" w:color="auto"/>
        <w:right w:val="none" w:sz="0" w:space="0" w:color="auto"/>
      </w:divBdr>
    </w:div>
    <w:div w:id="1901213895">
      <w:bodyDiv w:val="1"/>
      <w:marLeft w:val="0"/>
      <w:marRight w:val="0"/>
      <w:marTop w:val="0"/>
      <w:marBottom w:val="0"/>
      <w:divBdr>
        <w:top w:val="none" w:sz="0" w:space="0" w:color="auto"/>
        <w:left w:val="none" w:sz="0" w:space="0" w:color="auto"/>
        <w:bottom w:val="none" w:sz="0" w:space="0" w:color="auto"/>
        <w:right w:val="none" w:sz="0" w:space="0" w:color="auto"/>
      </w:divBdr>
    </w:div>
    <w:div w:id="1921015449">
      <w:bodyDiv w:val="1"/>
      <w:marLeft w:val="0"/>
      <w:marRight w:val="0"/>
      <w:marTop w:val="0"/>
      <w:marBottom w:val="0"/>
      <w:divBdr>
        <w:top w:val="none" w:sz="0" w:space="0" w:color="auto"/>
        <w:left w:val="none" w:sz="0" w:space="0" w:color="auto"/>
        <w:bottom w:val="none" w:sz="0" w:space="0" w:color="auto"/>
        <w:right w:val="none" w:sz="0" w:space="0" w:color="auto"/>
      </w:divBdr>
    </w:div>
    <w:div w:id="1932467313">
      <w:bodyDiv w:val="1"/>
      <w:marLeft w:val="0"/>
      <w:marRight w:val="0"/>
      <w:marTop w:val="0"/>
      <w:marBottom w:val="0"/>
      <w:divBdr>
        <w:top w:val="none" w:sz="0" w:space="0" w:color="auto"/>
        <w:left w:val="none" w:sz="0" w:space="0" w:color="auto"/>
        <w:bottom w:val="none" w:sz="0" w:space="0" w:color="auto"/>
        <w:right w:val="none" w:sz="0" w:space="0" w:color="auto"/>
      </w:divBdr>
    </w:div>
    <w:div w:id="2069761322">
      <w:bodyDiv w:val="1"/>
      <w:marLeft w:val="0"/>
      <w:marRight w:val="0"/>
      <w:marTop w:val="0"/>
      <w:marBottom w:val="0"/>
      <w:divBdr>
        <w:top w:val="none" w:sz="0" w:space="0" w:color="auto"/>
        <w:left w:val="none" w:sz="0" w:space="0" w:color="auto"/>
        <w:bottom w:val="none" w:sz="0" w:space="0" w:color="auto"/>
        <w:right w:val="none" w:sz="0" w:space="0" w:color="auto"/>
      </w:divBdr>
    </w:div>
    <w:div w:id="2098480503">
      <w:bodyDiv w:val="1"/>
      <w:marLeft w:val="0"/>
      <w:marRight w:val="0"/>
      <w:marTop w:val="0"/>
      <w:marBottom w:val="0"/>
      <w:divBdr>
        <w:top w:val="none" w:sz="0" w:space="0" w:color="auto"/>
        <w:left w:val="none" w:sz="0" w:space="0" w:color="auto"/>
        <w:bottom w:val="none" w:sz="0" w:space="0" w:color="auto"/>
        <w:right w:val="none" w:sz="0" w:space="0" w:color="auto"/>
      </w:divBdr>
      <w:divsChild>
        <w:div w:id="1320423191">
          <w:marLeft w:val="-100"/>
          <w:marRight w:val="0"/>
          <w:marTop w:val="0"/>
          <w:marBottom w:val="0"/>
          <w:divBdr>
            <w:top w:val="none" w:sz="0" w:space="0" w:color="auto"/>
            <w:left w:val="none" w:sz="0" w:space="0" w:color="auto"/>
            <w:bottom w:val="none" w:sz="0" w:space="0" w:color="auto"/>
            <w:right w:val="none" w:sz="0" w:space="0" w:color="auto"/>
          </w:divBdr>
        </w:div>
      </w:divsChild>
    </w:div>
    <w:div w:id="2142184435">
      <w:bodyDiv w:val="1"/>
      <w:marLeft w:val="0"/>
      <w:marRight w:val="0"/>
      <w:marTop w:val="0"/>
      <w:marBottom w:val="0"/>
      <w:divBdr>
        <w:top w:val="none" w:sz="0" w:space="0" w:color="auto"/>
        <w:left w:val="none" w:sz="0" w:space="0" w:color="auto"/>
        <w:bottom w:val="none" w:sz="0" w:space="0" w:color="auto"/>
        <w:right w:val="none" w:sz="0" w:space="0" w:color="auto"/>
      </w:divBdr>
      <w:divsChild>
        <w:div w:id="831264182">
          <w:marLeft w:val="-1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63C4B-38B5-491C-8821-EFED35F36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1734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Nombre, lugar y fecha del evento:</vt:lpstr>
    </vt:vector>
  </TitlesOfParts>
  <Company/>
  <LinksUpToDate>false</LinksUpToDate>
  <CharactersWithSpaces>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lugar y fecha del evento:</dc:title>
  <dc:creator>Leonardo Flores</dc:creator>
  <cp:lastModifiedBy>Jose Manuel Jaime Lepe</cp:lastModifiedBy>
  <cp:revision>2</cp:revision>
  <cp:lastPrinted>2019-04-23T16:36:00Z</cp:lastPrinted>
  <dcterms:created xsi:type="dcterms:W3CDTF">2021-07-13T14:30:00Z</dcterms:created>
  <dcterms:modified xsi:type="dcterms:W3CDTF">2021-07-13T14:30:00Z</dcterms:modified>
</cp:coreProperties>
</file>