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Labores de comunicación social </w:t>
      </w:r>
      <w:r w:rsidR="00A36C9D">
        <w:rPr>
          <w:lang w:val="es-ES"/>
        </w:rPr>
        <w:t>de</w:t>
      </w:r>
      <w:r>
        <w:rPr>
          <w:lang w:val="es-ES"/>
        </w:rPr>
        <w:t xml:space="preserve"> la Dirección de Difusión del CENAPRED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Periodo: 1 de </w:t>
      </w:r>
      <w:r w:rsidR="003410C5">
        <w:rPr>
          <w:lang w:val="es-ES"/>
        </w:rPr>
        <w:t>abril</w:t>
      </w:r>
      <w:r>
        <w:rPr>
          <w:lang w:val="es-ES"/>
        </w:rPr>
        <w:t xml:space="preserve"> de 2021 al 3</w:t>
      </w:r>
      <w:r w:rsidR="003410C5">
        <w:rPr>
          <w:lang w:val="es-ES"/>
        </w:rPr>
        <w:t>0</w:t>
      </w:r>
      <w:r>
        <w:rPr>
          <w:lang w:val="es-ES"/>
        </w:rPr>
        <w:t xml:space="preserve"> de </w:t>
      </w:r>
      <w:r w:rsidR="003410C5">
        <w:rPr>
          <w:lang w:val="es-ES"/>
        </w:rPr>
        <w:t>junio</w:t>
      </w:r>
      <w:r>
        <w:rPr>
          <w:lang w:val="es-ES"/>
        </w:rPr>
        <w:t xml:space="preserve"> de 2021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>Blogs: 1</w:t>
      </w:r>
      <w:r w:rsidR="00F92EF6">
        <w:rPr>
          <w:lang w:val="es-ES"/>
        </w:rPr>
        <w:t>17</w:t>
      </w:r>
    </w:p>
    <w:p w:rsidR="002A3860" w:rsidRDefault="002A3860" w:rsidP="002A3860">
      <w:pPr>
        <w:tabs>
          <w:tab w:val="left" w:pos="3295"/>
        </w:tabs>
        <w:rPr>
          <w:lang w:val="es-ES"/>
        </w:rPr>
      </w:pPr>
      <w:r>
        <w:rPr>
          <w:lang w:val="es-ES"/>
        </w:rPr>
        <w:t xml:space="preserve">Mensajes en redes sociales: </w:t>
      </w:r>
      <w:r w:rsidR="00D36074">
        <w:rPr>
          <w:lang w:val="es-ES"/>
        </w:rPr>
        <w:t>160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Entrevistas: </w:t>
      </w:r>
      <w:r w:rsidR="00EF3739">
        <w:rPr>
          <w:lang w:val="es-ES"/>
        </w:rPr>
        <w:t>13</w:t>
      </w:r>
    </w:p>
    <w:p w:rsidR="002A3860" w:rsidRDefault="002A3860" w:rsidP="002A3860">
      <w:pPr>
        <w:rPr>
          <w:lang w:val="es-ES"/>
        </w:rPr>
      </w:pPr>
      <w:r>
        <w:rPr>
          <w:lang w:val="es-ES"/>
        </w:rPr>
        <w:t xml:space="preserve">Videos: </w:t>
      </w:r>
      <w:r w:rsidR="00EF3739">
        <w:rPr>
          <w:lang w:val="es-ES"/>
        </w:rPr>
        <w:t>20</w:t>
      </w:r>
    </w:p>
    <w:p w:rsidR="00D835DA" w:rsidRPr="002A3860" w:rsidRDefault="002A3860">
      <w:pPr>
        <w:rPr>
          <w:lang w:val="es-ES"/>
        </w:rPr>
      </w:pPr>
      <w:r>
        <w:rPr>
          <w:lang w:val="es-ES"/>
        </w:rPr>
        <w:t>Monitoreo a medios de comunicación: 6</w:t>
      </w:r>
      <w:r w:rsidR="00F92EF6">
        <w:rPr>
          <w:lang w:val="es-ES"/>
        </w:rPr>
        <w:t>5</w:t>
      </w:r>
      <w:bookmarkStart w:id="0" w:name="_GoBack"/>
      <w:bookmarkEnd w:id="0"/>
    </w:p>
    <w:sectPr w:rsidR="00D835DA" w:rsidRPr="002A3860" w:rsidSect="007648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60"/>
    <w:rsid w:val="002A3860"/>
    <w:rsid w:val="003410C5"/>
    <w:rsid w:val="004763D5"/>
    <w:rsid w:val="00764893"/>
    <w:rsid w:val="0089666E"/>
    <w:rsid w:val="00A36C9D"/>
    <w:rsid w:val="00D36074"/>
    <w:rsid w:val="00D835DA"/>
    <w:rsid w:val="00EF3739"/>
    <w:rsid w:val="00F9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82ED5"/>
  <w15:chartTrackingRefBased/>
  <w15:docId w15:val="{B04272D1-AA59-9B45-9C15-73B7BB8B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8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mic722191</dc:creator>
  <cp:keywords/>
  <dc:description/>
  <cp:lastModifiedBy>mic722191</cp:lastModifiedBy>
  <cp:revision>6</cp:revision>
  <dcterms:created xsi:type="dcterms:W3CDTF">2021-04-08T19:28:00Z</dcterms:created>
  <dcterms:modified xsi:type="dcterms:W3CDTF">2021-07-02T05:04:00Z</dcterms:modified>
</cp:coreProperties>
</file>