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566" w:rsidRDefault="001D2566" w:rsidP="001D2566"/>
    <w:sdt>
      <w:sdtPr>
        <w:id w:val="-1669089148"/>
        <w:docPartObj>
          <w:docPartGallery w:val="Cover Pages"/>
          <w:docPartUnique/>
        </w:docPartObj>
      </w:sdtPr>
      <w:sdtEndPr/>
      <w:sdtContent>
        <w:p w:rsidR="001D2566" w:rsidRDefault="001D2566" w:rsidP="001D2566">
          <w:r>
            <w:rPr>
              <w:noProof/>
              <w:lang w:eastAsia="es-MX"/>
            </w:rPr>
            <mc:AlternateContent>
              <mc:Choice Requires="wpg">
                <w:drawing>
                  <wp:anchor distT="0" distB="0" distL="114300" distR="114300" simplePos="0" relativeHeight="251662336" behindDoc="0" locked="0" layoutInCell="1" allowOverlap="1" wp14:anchorId="02B0400A" wp14:editId="3E957F06">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DCF8B71"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8" o:title="" recolor="t" rotate="t" type="frame"/>
                    </v:rect>
                    <w10:wrap anchorx="page" anchory="page"/>
                  </v:group>
                </w:pict>
              </mc:Fallback>
            </mc:AlternateContent>
          </w:r>
          <w:r>
            <w:rPr>
              <w:noProof/>
              <w:lang w:eastAsia="es-MX"/>
            </w:rPr>
            <mc:AlternateContent>
              <mc:Choice Requires="wps">
                <w:drawing>
                  <wp:anchor distT="0" distB="0" distL="114300" distR="114300" simplePos="0" relativeHeight="251660288" behindDoc="0" locked="0" layoutInCell="1" allowOverlap="1" wp14:anchorId="0836D649" wp14:editId="3AC7757A">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1D2566" w:rsidRDefault="001D2566" w:rsidP="001D2566">
                                    <w:pPr>
                                      <w:pStyle w:val="Sinespaciado"/>
                                      <w:jc w:val="right"/>
                                      <w:rPr>
                                        <w:color w:val="595959" w:themeColor="text1" w:themeTint="A6"/>
                                        <w:sz w:val="28"/>
                                        <w:szCs w:val="28"/>
                                      </w:rPr>
                                    </w:pPr>
                                    <w:r>
                                      <w:rPr>
                                        <w:color w:val="595959" w:themeColor="text1" w:themeTint="A6"/>
                                        <w:sz w:val="28"/>
                                        <w:szCs w:val="28"/>
                                      </w:rPr>
                                      <w:t xml:space="preserve">CENAPRED, </w:t>
                                    </w:r>
                                    <w:r w:rsidR="00641846">
                                      <w:rPr>
                                        <w:color w:val="595959" w:themeColor="text1" w:themeTint="A6"/>
                                        <w:sz w:val="28"/>
                                        <w:szCs w:val="28"/>
                                      </w:rPr>
                                      <w:t>1to trimestre, 2016</w:t>
                                    </w:r>
                                  </w:p>
                                </w:sdtContent>
                              </w:sdt>
                              <w:p w:rsidR="001D2566" w:rsidRDefault="001D2566" w:rsidP="001D2566">
                                <w:pPr>
                                  <w:pStyle w:val="Sinespaciado"/>
                                  <w:jc w:val="right"/>
                                  <w:rPr>
                                    <w:color w:val="595959" w:themeColor="text1" w:themeTint="A6"/>
                                    <w:sz w:val="18"/>
                                    <w:szCs w:val="18"/>
                                  </w:rPr>
                                </w:pPr>
                                <w:r>
                                  <w:rPr>
                                    <w:color w:val="595959" w:themeColor="text1" w:themeTint="A6"/>
                                    <w:sz w:val="18"/>
                                    <w:szCs w:val="18"/>
                                  </w:rPr>
                                  <w:t xml:space="preserve"> </w:t>
                                </w: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836D649" id="_x0000_t202" coordsize="21600,21600" o:spt="202" path="m,l,21600r21600,l21600,xe">
                    <v:stroke joinstyle="miter"/>
                    <v:path gradientshapeok="t" o:connecttype="rect"/>
                  </v:shapetype>
                  <v:shape id="Cuadro de texto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1D2566" w:rsidRDefault="001D2566" w:rsidP="001D2566">
                              <w:pPr>
                                <w:pStyle w:val="Sinespaciado"/>
                                <w:jc w:val="right"/>
                                <w:rPr>
                                  <w:color w:val="595959" w:themeColor="text1" w:themeTint="A6"/>
                                  <w:sz w:val="28"/>
                                  <w:szCs w:val="28"/>
                                </w:rPr>
                              </w:pPr>
                              <w:r>
                                <w:rPr>
                                  <w:color w:val="595959" w:themeColor="text1" w:themeTint="A6"/>
                                  <w:sz w:val="28"/>
                                  <w:szCs w:val="28"/>
                                </w:rPr>
                                <w:t xml:space="preserve">CENAPRED, </w:t>
                              </w:r>
                              <w:r w:rsidR="00641846">
                                <w:rPr>
                                  <w:color w:val="595959" w:themeColor="text1" w:themeTint="A6"/>
                                  <w:sz w:val="28"/>
                                  <w:szCs w:val="28"/>
                                </w:rPr>
                                <w:t>1to trimestre, 2016</w:t>
                              </w:r>
                            </w:p>
                          </w:sdtContent>
                        </w:sdt>
                        <w:p w:rsidR="001D2566" w:rsidRDefault="001D2566" w:rsidP="001D2566">
                          <w:pPr>
                            <w:pStyle w:val="Sinespaciado"/>
                            <w:jc w:val="right"/>
                            <w:rPr>
                              <w:color w:val="595959" w:themeColor="text1" w:themeTint="A6"/>
                              <w:sz w:val="18"/>
                              <w:szCs w:val="18"/>
                            </w:rPr>
                          </w:pPr>
                          <w:r>
                            <w:rPr>
                              <w:color w:val="595959" w:themeColor="text1" w:themeTint="A6"/>
                              <w:sz w:val="18"/>
                              <w:szCs w:val="18"/>
                            </w:rPr>
                            <w:t xml:space="preserve"> </w:t>
                          </w: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 xml:space="preserve">     </w:t>
                              </w:r>
                            </w:sdtContent>
                          </w:sdt>
                        </w:p>
                      </w:txbxContent>
                    </v:textbox>
                    <w10:wrap type="square" anchorx="page" anchory="page"/>
                  </v:shape>
                </w:pict>
              </mc:Fallback>
            </mc:AlternateContent>
          </w:r>
          <w:r>
            <w:rPr>
              <w:noProof/>
              <w:lang w:eastAsia="es-MX"/>
            </w:rPr>
            <mc:AlternateContent>
              <mc:Choice Requires="wps">
                <w:drawing>
                  <wp:anchor distT="0" distB="0" distL="114300" distR="114300" simplePos="0" relativeHeight="251661312" behindDoc="0" locked="0" layoutInCell="1" allowOverlap="1" wp14:anchorId="10F2A3B0" wp14:editId="477E4CA9">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2566" w:rsidRDefault="001D2566" w:rsidP="001D2566">
                                <w:pPr>
                                  <w:pStyle w:val="Sinespaciado"/>
                                  <w:jc w:val="right"/>
                                  <w:rPr>
                                    <w:color w:val="4F81BD" w:themeColor="accent1"/>
                                    <w:sz w:val="28"/>
                                    <w:szCs w:val="28"/>
                                  </w:rPr>
                                </w:pPr>
                                <w:r>
                                  <w:rPr>
                                    <w:color w:val="4F81BD" w:themeColor="accent1"/>
                                    <w:sz w:val="28"/>
                                    <w:szCs w:val="28"/>
                                    <w:lang w:val="es-ES"/>
                                  </w:rPr>
                                  <w:t>Descripción breve</w:t>
                                </w:r>
                              </w:p>
                              <w:sdt>
                                <w:sdtPr>
                                  <w:rPr>
                                    <w:rFonts w:eastAsiaTheme="minorHAnsi"/>
                                    <w:color w:val="595959" w:themeColor="text1" w:themeTint="A6"/>
                                    <w:sz w:val="22"/>
                                    <w:szCs w:val="22"/>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rsidR="00F46CCB" w:rsidRDefault="00F46CCB" w:rsidP="00F46CCB">
                                    <w:pPr>
                                      <w:pStyle w:val="Sinespaciado"/>
                                      <w:jc w:val="right"/>
                                      <w:rPr>
                                        <w:color w:val="595959" w:themeColor="text1" w:themeTint="A6"/>
                                      </w:rPr>
                                    </w:pPr>
                                    <w:r w:rsidRPr="00F46CCB">
                                      <w:rPr>
                                        <w:rFonts w:eastAsiaTheme="minorHAnsi"/>
                                        <w:color w:val="595959" w:themeColor="text1" w:themeTint="A6"/>
                                        <w:sz w:val="22"/>
                                        <w:szCs w:val="22"/>
                                      </w:rPr>
                                      <w:t>En el presente documento se describe de manera general las características técnicas y de funcionamiento de los aplicativos de ANR</w:t>
                                    </w:r>
                                  </w:p>
                                </w:sdtContent>
                              </w:sdt>
                              <w:p w:rsidR="001D2566" w:rsidRDefault="001D2566" w:rsidP="00F46CCB">
                                <w:pPr>
                                  <w:pStyle w:val="Sinespaciado"/>
                                  <w:jc w:val="right"/>
                                  <w:rPr>
                                    <w:color w:val="595959" w:themeColor="text1" w:themeTint="A6"/>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0F2A3B0" id="Cuadro de texto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PRzGya6p3GPgjvrd8VZe1hjKlfDhVjgsCwaJAxBu&#10;8FSa0HwaKM425H7+jR/1gWFIOWuxfAX3P7bCKc70VwN0T2Z5nhAS0i8iuETMTqenETjrkW22zYow&#10;kAmujJWJjMpBj2TlqHnEiVjGgBAJIxG24GEkV6G/BjgxUi2XSQmraUW4MvdWRtdxPhFtD92jcHaA&#10;ZNyMaxo3VMxfIbPXTdCxy20APhNsY4v7hg6tx1onNA8nKN6Nl/9J6/lQLn4B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lf70&#10;2oYCAABwBQAADgAAAAAAAAAAAAAAAAAuAgAAZHJzL2Uyb0RvYy54bWxQSwECLQAUAAYACAAAACEA&#10;xkRDDNsAAAAGAQAADwAAAAAAAAAAAAAAAADgBAAAZHJzL2Rvd25yZXYueG1sUEsFBgAAAAAEAAQA&#10;8wAAAOgFAAAAAA==&#10;" filled="f" stroked="f" strokeweight=".5pt">
                    <v:textbox style="mso-fit-shape-to-text:t" inset="126pt,0,54pt,0">
                      <w:txbxContent>
                        <w:p w:rsidR="001D2566" w:rsidRDefault="001D2566" w:rsidP="001D2566">
                          <w:pPr>
                            <w:pStyle w:val="Sinespaciado"/>
                            <w:jc w:val="right"/>
                            <w:rPr>
                              <w:color w:val="4F81BD" w:themeColor="accent1"/>
                              <w:sz w:val="28"/>
                              <w:szCs w:val="28"/>
                            </w:rPr>
                          </w:pPr>
                          <w:r>
                            <w:rPr>
                              <w:color w:val="4F81BD" w:themeColor="accent1"/>
                              <w:sz w:val="28"/>
                              <w:szCs w:val="28"/>
                              <w:lang w:val="es-ES"/>
                            </w:rPr>
                            <w:t>Descripción breve</w:t>
                          </w:r>
                        </w:p>
                        <w:sdt>
                          <w:sdtPr>
                            <w:rPr>
                              <w:rFonts w:eastAsiaTheme="minorHAnsi"/>
                              <w:color w:val="595959" w:themeColor="text1" w:themeTint="A6"/>
                              <w:sz w:val="22"/>
                              <w:szCs w:val="22"/>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rsidR="00F46CCB" w:rsidRDefault="00F46CCB" w:rsidP="00F46CCB">
                              <w:pPr>
                                <w:pStyle w:val="Sinespaciado"/>
                                <w:jc w:val="right"/>
                                <w:rPr>
                                  <w:color w:val="595959" w:themeColor="text1" w:themeTint="A6"/>
                                </w:rPr>
                              </w:pPr>
                              <w:r w:rsidRPr="00F46CCB">
                                <w:rPr>
                                  <w:rFonts w:eastAsiaTheme="minorHAnsi"/>
                                  <w:color w:val="595959" w:themeColor="text1" w:themeTint="A6"/>
                                  <w:sz w:val="22"/>
                                  <w:szCs w:val="22"/>
                                </w:rPr>
                                <w:t>En el presente documento se describe de manera general las características técnicas y de funcionamiento de los aplicativos de ANR</w:t>
                              </w:r>
                            </w:p>
                          </w:sdtContent>
                        </w:sdt>
                        <w:p w:rsidR="001D2566" w:rsidRDefault="001D2566" w:rsidP="00F46CCB">
                          <w:pPr>
                            <w:pStyle w:val="Sinespaciado"/>
                            <w:jc w:val="right"/>
                            <w:rPr>
                              <w:color w:val="595959" w:themeColor="text1" w:themeTint="A6"/>
                            </w:rPr>
                          </w:pPr>
                        </w:p>
                      </w:txbxContent>
                    </v:textbox>
                    <w10:wrap type="square" anchorx="page" anchory="page"/>
                  </v:shape>
                </w:pict>
              </mc:Fallback>
            </mc:AlternateContent>
          </w:r>
        </w:p>
        <w:p w:rsidR="001D2566" w:rsidRDefault="00F46CCB" w:rsidP="001D2566">
          <w:r>
            <w:rPr>
              <w:noProof/>
              <w:lang w:eastAsia="es-MX"/>
            </w:rPr>
            <mc:AlternateContent>
              <mc:Choice Requires="wps">
                <w:drawing>
                  <wp:anchor distT="0" distB="0" distL="114300" distR="114300" simplePos="0" relativeHeight="251664384" behindDoc="0" locked="0" layoutInCell="1" allowOverlap="1" wp14:anchorId="2E043548" wp14:editId="727CE1FF">
                    <wp:simplePos x="0" y="0"/>
                    <wp:positionH relativeFrom="page">
                      <wp:posOffset>381635</wp:posOffset>
                    </wp:positionH>
                    <wp:positionV relativeFrom="page">
                      <wp:posOffset>2379345</wp:posOffset>
                    </wp:positionV>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6CCB" w:rsidRDefault="009619D2" w:rsidP="00F46CCB">
                                <w:pPr>
                                  <w:jc w:val="right"/>
                                  <w:rPr>
                                    <w:color w:val="4F81BD" w:themeColor="accent1"/>
                                    <w:sz w:val="64"/>
                                    <w:szCs w:val="64"/>
                                  </w:rPr>
                                </w:pPr>
                                <w:sdt>
                                  <w:sdtPr>
                                    <w:rPr>
                                      <w:color w:val="4F81BD"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F46CCB" w:rsidRPr="00F46CCB">
                                      <w:rPr>
                                        <w:color w:val="4F81BD" w:themeColor="accent1"/>
                                        <w:sz w:val="64"/>
                                        <w:szCs w:val="64"/>
                                      </w:rPr>
                                      <w:t>DOCUMENTACIÓN</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F46CCB" w:rsidRDefault="00F46CCB" w:rsidP="00F46CCB">
                                    <w:pPr>
                                      <w:jc w:val="right"/>
                                      <w:rPr>
                                        <w:smallCaps/>
                                        <w:color w:val="404040" w:themeColor="text1" w:themeTint="BF"/>
                                        <w:sz w:val="36"/>
                                        <w:szCs w:val="36"/>
                                      </w:rPr>
                                    </w:pPr>
                                    <w:r w:rsidRPr="00F848AE">
                                      <w:rPr>
                                        <w:color w:val="404040" w:themeColor="text1" w:themeTint="BF"/>
                                        <w:sz w:val="36"/>
                                        <w:szCs w:val="36"/>
                                      </w:rPr>
                                      <w:t>Aplicativos para el Atlas Nacional de Riesgos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E043548" id="Cuadro de texto 154" o:spid="_x0000_s1028" type="#_x0000_t202" style="position:absolute;margin-left:30.05pt;margin-top:187.35pt;width:8in;height:286.5pt;z-index:25166438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4siA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MxxO+8muqNpj4J663QlOXtYYypUI8VZ4LAsGiQMQ&#10;b/BoQ2g+HSjO1uR//o2f9IFhSDnbYflKHn5shFecma8W6B5OBoOMkJh/EcFnYjIdTxNwVj3bbpol&#10;YSBDXBknM5mUo+lJ7al5xIlYpIAQCSsRtuSrnlzG7hrgxEi1WGQlrKYT8creO5lcp/kktD20j8K7&#10;AyTTZlxTv6Fi9gqZnW6ytLTYRNJ1hm1qcdfQQ+ux1hnNhxOU7sbL/6z1fCjnvwAAAP//AwBQSwME&#10;FAAGAAgAAAAhAJZJ5F7iAAAACwEAAA8AAABkcnMvZG93bnJldi54bWxMj01PwzAMhu9I/IfISNxY&#10;ug/aUupOExKXCaSxje2aNaataJyqybbCr192Avlk+dHr583ng2nFiXrXWEYYjyIQxKXVDVcI283r&#10;QwrCecVatZYJ4YcczIvbm1xl2p75g05rX4kQwi5TCLX3XSalK2syyo1sRxxuX7Y3yoe1r6Tu1TmE&#10;m1ZOoiiWRjUcPtSqo5eayu/10SC43TZdvT8ul4v9W+RWn/HvNNUbxPu7YfEMwtPg/2C46gd1KILT&#10;wR5ZO9EixNE4kAjTZJaAuAKTMCAOCE+zJAFZ5PJ/h+ICAAD//wMAUEsBAi0AFAAGAAgAAAAhALaD&#10;OJL+AAAA4QEAABMAAAAAAAAAAAAAAAAAAAAAAFtDb250ZW50X1R5cGVzXS54bWxQSwECLQAUAAYA&#10;CAAAACEAOP0h/9YAAACUAQAACwAAAAAAAAAAAAAAAAAvAQAAX3JlbHMvLnJlbHNQSwECLQAUAAYA&#10;CAAAACEAwjxuLIgCAABwBQAADgAAAAAAAAAAAAAAAAAuAgAAZHJzL2Uyb0RvYy54bWxQSwECLQAU&#10;AAYACAAAACEAlknkXuIAAAALAQAADwAAAAAAAAAAAAAAAADiBAAAZHJzL2Rvd25yZXYueG1sUEsF&#10;BgAAAAAEAAQA8wAAAPEFAAAAAA==&#10;" filled="f" stroked="f" strokeweight=".5pt">
                    <v:textbox inset="126pt,0,54pt,0">
                      <w:txbxContent>
                        <w:p w:rsidR="00F46CCB" w:rsidRDefault="009619D2" w:rsidP="00F46CCB">
                          <w:pPr>
                            <w:jc w:val="right"/>
                            <w:rPr>
                              <w:color w:val="4F81BD" w:themeColor="accent1"/>
                              <w:sz w:val="64"/>
                              <w:szCs w:val="64"/>
                            </w:rPr>
                          </w:pPr>
                          <w:sdt>
                            <w:sdtPr>
                              <w:rPr>
                                <w:color w:val="4F81BD"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F46CCB" w:rsidRPr="00F46CCB">
                                <w:rPr>
                                  <w:color w:val="4F81BD" w:themeColor="accent1"/>
                                  <w:sz w:val="64"/>
                                  <w:szCs w:val="64"/>
                                </w:rPr>
                                <w:t>DOCUMENTACIÓN</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F46CCB" w:rsidRDefault="00F46CCB" w:rsidP="00F46CCB">
                              <w:pPr>
                                <w:jc w:val="right"/>
                                <w:rPr>
                                  <w:smallCaps/>
                                  <w:color w:val="404040" w:themeColor="text1" w:themeTint="BF"/>
                                  <w:sz w:val="36"/>
                                  <w:szCs w:val="36"/>
                                </w:rPr>
                              </w:pPr>
                              <w:r w:rsidRPr="00F848AE">
                                <w:rPr>
                                  <w:color w:val="404040" w:themeColor="text1" w:themeTint="BF"/>
                                  <w:sz w:val="36"/>
                                  <w:szCs w:val="36"/>
                                </w:rPr>
                                <w:t>Aplicativos para el Atlas Nacional de Riesgos</w:t>
                              </w:r>
                            </w:p>
                          </w:sdtContent>
                        </w:sdt>
                      </w:txbxContent>
                    </v:textbox>
                    <w10:wrap type="square" anchorx="page" anchory="page"/>
                  </v:shape>
                </w:pict>
              </mc:Fallback>
            </mc:AlternateContent>
          </w:r>
          <w:r w:rsidR="001D2566">
            <w:br w:type="page"/>
          </w:r>
        </w:p>
      </w:sdtContent>
    </w:sdt>
    <w:sdt>
      <w:sdtPr>
        <w:rPr>
          <w:caps w:val="0"/>
          <w:color w:val="auto"/>
          <w:spacing w:val="0"/>
          <w:sz w:val="20"/>
          <w:szCs w:val="20"/>
          <w:lang w:val="es-ES"/>
        </w:rPr>
        <w:id w:val="-1890257899"/>
        <w:docPartObj>
          <w:docPartGallery w:val="Table of Contents"/>
          <w:docPartUnique/>
        </w:docPartObj>
      </w:sdtPr>
      <w:sdtEndPr>
        <w:rPr>
          <w:b/>
          <w:bCs/>
        </w:rPr>
      </w:sdtEndPr>
      <w:sdtContent>
        <w:p w:rsidR="001D2566" w:rsidRDefault="001D2566" w:rsidP="001D2566">
          <w:pPr>
            <w:pStyle w:val="TtuloTDC"/>
          </w:pPr>
          <w:r>
            <w:rPr>
              <w:lang w:val="es-ES"/>
            </w:rPr>
            <w:t>Contenido</w:t>
          </w:r>
        </w:p>
        <w:p w:rsidR="009619D2" w:rsidRDefault="001D2566">
          <w:pPr>
            <w:pStyle w:val="TDC1"/>
            <w:tabs>
              <w:tab w:val="right" w:leader="dot" w:pos="8828"/>
            </w:tabs>
            <w:rPr>
              <w:noProof/>
              <w:sz w:val="22"/>
              <w:szCs w:val="22"/>
              <w:lang w:eastAsia="es-MX"/>
            </w:rPr>
          </w:pPr>
          <w:r>
            <w:fldChar w:fldCharType="begin"/>
          </w:r>
          <w:r>
            <w:instrText xml:space="preserve"> TOC \o "1-3" \h \z \u </w:instrText>
          </w:r>
          <w:r>
            <w:fldChar w:fldCharType="separate"/>
          </w:r>
          <w:hyperlink w:anchor="_Toc448222620" w:history="1">
            <w:r w:rsidR="009619D2" w:rsidRPr="009C064D">
              <w:rPr>
                <w:rStyle w:val="Hipervnculo"/>
                <w:noProof/>
                <w:spacing w:val="15"/>
              </w:rPr>
              <w:t>APLICATIVO DE MAPA DE RIESGOS DE FENÓMENOS NATURALES Y ANTROPOGÉNICOS</w:t>
            </w:r>
            <w:r w:rsidR="009619D2">
              <w:rPr>
                <w:noProof/>
                <w:webHidden/>
              </w:rPr>
              <w:tab/>
            </w:r>
            <w:r w:rsidR="009619D2">
              <w:rPr>
                <w:noProof/>
                <w:webHidden/>
              </w:rPr>
              <w:fldChar w:fldCharType="begin"/>
            </w:r>
            <w:r w:rsidR="009619D2">
              <w:rPr>
                <w:noProof/>
                <w:webHidden/>
              </w:rPr>
              <w:instrText xml:space="preserve"> PAGEREF _Toc448222620 \h </w:instrText>
            </w:r>
            <w:r w:rsidR="009619D2">
              <w:rPr>
                <w:noProof/>
                <w:webHidden/>
              </w:rPr>
            </w:r>
            <w:r w:rsidR="009619D2">
              <w:rPr>
                <w:noProof/>
                <w:webHidden/>
              </w:rPr>
              <w:fldChar w:fldCharType="separate"/>
            </w:r>
            <w:r w:rsidR="009619D2">
              <w:rPr>
                <w:noProof/>
                <w:webHidden/>
              </w:rPr>
              <w:t>3</w:t>
            </w:r>
            <w:r w:rsidR="009619D2">
              <w:rPr>
                <w:noProof/>
                <w:webHidden/>
              </w:rPr>
              <w:fldChar w:fldCharType="end"/>
            </w:r>
          </w:hyperlink>
        </w:p>
        <w:p w:rsidR="009619D2" w:rsidRDefault="009619D2">
          <w:pPr>
            <w:pStyle w:val="TDC2"/>
            <w:tabs>
              <w:tab w:val="right" w:leader="dot" w:pos="8828"/>
            </w:tabs>
            <w:rPr>
              <w:noProof/>
              <w:sz w:val="22"/>
              <w:szCs w:val="22"/>
              <w:lang w:eastAsia="es-MX"/>
            </w:rPr>
          </w:pPr>
          <w:hyperlink w:anchor="_Toc448222621" w:history="1">
            <w:r w:rsidRPr="009C064D">
              <w:rPr>
                <w:rStyle w:val="Hipervnculo"/>
                <w:noProof/>
                <w:spacing w:val="15"/>
              </w:rPr>
              <w:t>Descripción general</w:t>
            </w:r>
            <w:r>
              <w:rPr>
                <w:noProof/>
                <w:webHidden/>
              </w:rPr>
              <w:tab/>
            </w:r>
            <w:r>
              <w:rPr>
                <w:noProof/>
                <w:webHidden/>
              </w:rPr>
              <w:fldChar w:fldCharType="begin"/>
            </w:r>
            <w:r>
              <w:rPr>
                <w:noProof/>
                <w:webHidden/>
              </w:rPr>
              <w:instrText xml:space="preserve"> PAGEREF _Toc448222621 \h </w:instrText>
            </w:r>
            <w:r>
              <w:rPr>
                <w:noProof/>
                <w:webHidden/>
              </w:rPr>
            </w:r>
            <w:r>
              <w:rPr>
                <w:noProof/>
                <w:webHidden/>
              </w:rPr>
              <w:fldChar w:fldCharType="separate"/>
            </w:r>
            <w:r>
              <w:rPr>
                <w:noProof/>
                <w:webHidden/>
              </w:rPr>
              <w:t>3</w:t>
            </w:r>
            <w:r>
              <w:rPr>
                <w:noProof/>
                <w:webHidden/>
              </w:rPr>
              <w:fldChar w:fldCharType="end"/>
            </w:r>
          </w:hyperlink>
        </w:p>
        <w:p w:rsidR="009619D2" w:rsidRDefault="009619D2">
          <w:pPr>
            <w:pStyle w:val="TDC2"/>
            <w:tabs>
              <w:tab w:val="right" w:leader="dot" w:pos="8828"/>
            </w:tabs>
            <w:rPr>
              <w:noProof/>
              <w:sz w:val="22"/>
              <w:szCs w:val="22"/>
              <w:lang w:eastAsia="es-MX"/>
            </w:rPr>
          </w:pPr>
          <w:hyperlink w:anchor="_Toc448222622" w:history="1">
            <w:r w:rsidRPr="009C064D">
              <w:rPr>
                <w:rStyle w:val="Hipervnculo"/>
                <w:noProof/>
                <w:spacing w:val="15"/>
              </w:rPr>
              <w:t>Características</w:t>
            </w:r>
            <w:r>
              <w:rPr>
                <w:noProof/>
                <w:webHidden/>
              </w:rPr>
              <w:tab/>
            </w:r>
            <w:r>
              <w:rPr>
                <w:noProof/>
                <w:webHidden/>
              </w:rPr>
              <w:fldChar w:fldCharType="begin"/>
            </w:r>
            <w:r>
              <w:rPr>
                <w:noProof/>
                <w:webHidden/>
              </w:rPr>
              <w:instrText xml:space="preserve"> PAGEREF _Toc448222622 \h </w:instrText>
            </w:r>
            <w:r>
              <w:rPr>
                <w:noProof/>
                <w:webHidden/>
              </w:rPr>
            </w:r>
            <w:r>
              <w:rPr>
                <w:noProof/>
                <w:webHidden/>
              </w:rPr>
              <w:fldChar w:fldCharType="separate"/>
            </w:r>
            <w:r>
              <w:rPr>
                <w:noProof/>
                <w:webHidden/>
              </w:rPr>
              <w:t>5</w:t>
            </w:r>
            <w:r>
              <w:rPr>
                <w:noProof/>
                <w:webHidden/>
              </w:rPr>
              <w:fldChar w:fldCharType="end"/>
            </w:r>
          </w:hyperlink>
        </w:p>
        <w:p w:rsidR="009619D2" w:rsidRDefault="009619D2">
          <w:pPr>
            <w:pStyle w:val="TDC1"/>
            <w:tabs>
              <w:tab w:val="right" w:leader="dot" w:pos="8828"/>
            </w:tabs>
            <w:rPr>
              <w:noProof/>
              <w:sz w:val="22"/>
              <w:szCs w:val="22"/>
              <w:lang w:eastAsia="es-MX"/>
            </w:rPr>
          </w:pPr>
          <w:hyperlink w:anchor="_Toc448222623" w:history="1">
            <w:r w:rsidRPr="009C064D">
              <w:rPr>
                <w:rStyle w:val="Hipervnculo"/>
                <w:noProof/>
              </w:rPr>
              <w:t>ANÁLISIS DE SISTEMA EXPUESTO Y PELIGROS A NIVEL MUNICIPAL</w:t>
            </w:r>
            <w:r>
              <w:rPr>
                <w:noProof/>
                <w:webHidden/>
              </w:rPr>
              <w:tab/>
            </w:r>
            <w:r>
              <w:rPr>
                <w:noProof/>
                <w:webHidden/>
              </w:rPr>
              <w:fldChar w:fldCharType="begin"/>
            </w:r>
            <w:r>
              <w:rPr>
                <w:noProof/>
                <w:webHidden/>
              </w:rPr>
              <w:instrText xml:space="preserve"> PAGEREF _Toc448222623 \h </w:instrText>
            </w:r>
            <w:r>
              <w:rPr>
                <w:noProof/>
                <w:webHidden/>
              </w:rPr>
            </w:r>
            <w:r>
              <w:rPr>
                <w:noProof/>
                <w:webHidden/>
              </w:rPr>
              <w:fldChar w:fldCharType="separate"/>
            </w:r>
            <w:r>
              <w:rPr>
                <w:noProof/>
                <w:webHidden/>
              </w:rPr>
              <w:t>5</w:t>
            </w:r>
            <w:r>
              <w:rPr>
                <w:noProof/>
                <w:webHidden/>
              </w:rPr>
              <w:fldChar w:fldCharType="end"/>
            </w:r>
          </w:hyperlink>
        </w:p>
        <w:p w:rsidR="009619D2" w:rsidRDefault="009619D2">
          <w:pPr>
            <w:pStyle w:val="TDC2"/>
            <w:tabs>
              <w:tab w:val="right" w:leader="dot" w:pos="8828"/>
            </w:tabs>
            <w:rPr>
              <w:noProof/>
              <w:sz w:val="22"/>
              <w:szCs w:val="22"/>
              <w:lang w:eastAsia="es-MX"/>
            </w:rPr>
          </w:pPr>
          <w:hyperlink w:anchor="_Toc448222624" w:history="1">
            <w:r w:rsidRPr="009C064D">
              <w:rPr>
                <w:rStyle w:val="Hipervnculo"/>
                <w:noProof/>
              </w:rPr>
              <w:t>Descripción general</w:t>
            </w:r>
            <w:r>
              <w:rPr>
                <w:noProof/>
                <w:webHidden/>
              </w:rPr>
              <w:tab/>
            </w:r>
            <w:r>
              <w:rPr>
                <w:noProof/>
                <w:webHidden/>
              </w:rPr>
              <w:fldChar w:fldCharType="begin"/>
            </w:r>
            <w:r>
              <w:rPr>
                <w:noProof/>
                <w:webHidden/>
              </w:rPr>
              <w:instrText xml:space="preserve"> PAGEREF _Toc448222624 \h </w:instrText>
            </w:r>
            <w:r>
              <w:rPr>
                <w:noProof/>
                <w:webHidden/>
              </w:rPr>
            </w:r>
            <w:r>
              <w:rPr>
                <w:noProof/>
                <w:webHidden/>
              </w:rPr>
              <w:fldChar w:fldCharType="separate"/>
            </w:r>
            <w:r>
              <w:rPr>
                <w:noProof/>
                <w:webHidden/>
              </w:rPr>
              <w:t>5</w:t>
            </w:r>
            <w:r>
              <w:rPr>
                <w:noProof/>
                <w:webHidden/>
              </w:rPr>
              <w:fldChar w:fldCharType="end"/>
            </w:r>
          </w:hyperlink>
        </w:p>
        <w:p w:rsidR="009619D2" w:rsidRDefault="009619D2">
          <w:pPr>
            <w:pStyle w:val="TDC2"/>
            <w:tabs>
              <w:tab w:val="right" w:leader="dot" w:pos="8828"/>
            </w:tabs>
            <w:rPr>
              <w:noProof/>
              <w:sz w:val="22"/>
              <w:szCs w:val="22"/>
              <w:lang w:eastAsia="es-MX"/>
            </w:rPr>
          </w:pPr>
          <w:hyperlink w:anchor="_Toc448222625" w:history="1">
            <w:r w:rsidRPr="009C064D">
              <w:rPr>
                <w:rStyle w:val="Hipervnculo"/>
                <w:noProof/>
              </w:rPr>
              <w:t>Características</w:t>
            </w:r>
            <w:r>
              <w:rPr>
                <w:noProof/>
                <w:webHidden/>
              </w:rPr>
              <w:tab/>
            </w:r>
            <w:r>
              <w:rPr>
                <w:noProof/>
                <w:webHidden/>
              </w:rPr>
              <w:fldChar w:fldCharType="begin"/>
            </w:r>
            <w:r>
              <w:rPr>
                <w:noProof/>
                <w:webHidden/>
              </w:rPr>
              <w:instrText xml:space="preserve"> PAGEREF _Toc448222625 \h </w:instrText>
            </w:r>
            <w:r>
              <w:rPr>
                <w:noProof/>
                <w:webHidden/>
              </w:rPr>
            </w:r>
            <w:r>
              <w:rPr>
                <w:noProof/>
                <w:webHidden/>
              </w:rPr>
              <w:fldChar w:fldCharType="separate"/>
            </w:r>
            <w:r>
              <w:rPr>
                <w:noProof/>
                <w:webHidden/>
              </w:rPr>
              <w:t>5</w:t>
            </w:r>
            <w:r>
              <w:rPr>
                <w:noProof/>
                <w:webHidden/>
              </w:rPr>
              <w:fldChar w:fldCharType="end"/>
            </w:r>
          </w:hyperlink>
        </w:p>
        <w:p w:rsidR="009619D2" w:rsidRDefault="009619D2">
          <w:pPr>
            <w:pStyle w:val="TDC1"/>
            <w:tabs>
              <w:tab w:val="right" w:leader="dot" w:pos="8828"/>
            </w:tabs>
            <w:rPr>
              <w:noProof/>
              <w:sz w:val="22"/>
              <w:szCs w:val="22"/>
              <w:lang w:eastAsia="es-MX"/>
            </w:rPr>
          </w:pPr>
          <w:hyperlink w:anchor="_Toc448222626" w:history="1">
            <w:r w:rsidRPr="009C064D">
              <w:rPr>
                <w:rStyle w:val="Hipervnculo"/>
                <w:noProof/>
              </w:rPr>
              <w:t>ATLAS NACIONAL ACCESO RESTRINGIDO</w:t>
            </w:r>
            <w:r>
              <w:rPr>
                <w:noProof/>
                <w:webHidden/>
              </w:rPr>
              <w:tab/>
            </w:r>
            <w:r>
              <w:rPr>
                <w:noProof/>
                <w:webHidden/>
              </w:rPr>
              <w:fldChar w:fldCharType="begin"/>
            </w:r>
            <w:r>
              <w:rPr>
                <w:noProof/>
                <w:webHidden/>
              </w:rPr>
              <w:instrText xml:space="preserve"> PAGEREF _Toc448222626 \h </w:instrText>
            </w:r>
            <w:r>
              <w:rPr>
                <w:noProof/>
                <w:webHidden/>
              </w:rPr>
            </w:r>
            <w:r>
              <w:rPr>
                <w:noProof/>
                <w:webHidden/>
              </w:rPr>
              <w:fldChar w:fldCharType="separate"/>
            </w:r>
            <w:r>
              <w:rPr>
                <w:noProof/>
                <w:webHidden/>
              </w:rPr>
              <w:t>6</w:t>
            </w:r>
            <w:r>
              <w:rPr>
                <w:noProof/>
                <w:webHidden/>
              </w:rPr>
              <w:fldChar w:fldCharType="end"/>
            </w:r>
          </w:hyperlink>
        </w:p>
        <w:p w:rsidR="009619D2" w:rsidRDefault="009619D2">
          <w:pPr>
            <w:pStyle w:val="TDC2"/>
            <w:tabs>
              <w:tab w:val="right" w:leader="dot" w:pos="8828"/>
            </w:tabs>
            <w:rPr>
              <w:noProof/>
              <w:sz w:val="22"/>
              <w:szCs w:val="22"/>
              <w:lang w:eastAsia="es-MX"/>
            </w:rPr>
          </w:pPr>
          <w:hyperlink w:anchor="_Toc448222627" w:history="1">
            <w:r w:rsidRPr="009C064D">
              <w:rPr>
                <w:rStyle w:val="Hipervnculo"/>
                <w:noProof/>
              </w:rPr>
              <w:t>Descripción general</w:t>
            </w:r>
            <w:r>
              <w:rPr>
                <w:noProof/>
                <w:webHidden/>
              </w:rPr>
              <w:tab/>
            </w:r>
            <w:r>
              <w:rPr>
                <w:noProof/>
                <w:webHidden/>
              </w:rPr>
              <w:fldChar w:fldCharType="begin"/>
            </w:r>
            <w:r>
              <w:rPr>
                <w:noProof/>
                <w:webHidden/>
              </w:rPr>
              <w:instrText xml:space="preserve"> PAGEREF _Toc448222627 \h </w:instrText>
            </w:r>
            <w:r>
              <w:rPr>
                <w:noProof/>
                <w:webHidden/>
              </w:rPr>
            </w:r>
            <w:r>
              <w:rPr>
                <w:noProof/>
                <w:webHidden/>
              </w:rPr>
              <w:fldChar w:fldCharType="separate"/>
            </w:r>
            <w:r>
              <w:rPr>
                <w:noProof/>
                <w:webHidden/>
              </w:rPr>
              <w:t>6</w:t>
            </w:r>
            <w:r>
              <w:rPr>
                <w:noProof/>
                <w:webHidden/>
              </w:rPr>
              <w:fldChar w:fldCharType="end"/>
            </w:r>
          </w:hyperlink>
        </w:p>
        <w:p w:rsidR="009619D2" w:rsidRDefault="009619D2">
          <w:pPr>
            <w:pStyle w:val="TDC2"/>
            <w:tabs>
              <w:tab w:val="right" w:leader="dot" w:pos="8828"/>
            </w:tabs>
            <w:rPr>
              <w:noProof/>
              <w:sz w:val="22"/>
              <w:szCs w:val="22"/>
              <w:lang w:eastAsia="es-MX"/>
            </w:rPr>
          </w:pPr>
          <w:hyperlink w:anchor="_Toc448222628" w:history="1">
            <w:r w:rsidRPr="009C064D">
              <w:rPr>
                <w:rStyle w:val="Hipervnculo"/>
                <w:noProof/>
              </w:rPr>
              <w:t>Características</w:t>
            </w:r>
            <w:r>
              <w:rPr>
                <w:noProof/>
                <w:webHidden/>
              </w:rPr>
              <w:tab/>
            </w:r>
            <w:r>
              <w:rPr>
                <w:noProof/>
                <w:webHidden/>
              </w:rPr>
              <w:fldChar w:fldCharType="begin"/>
            </w:r>
            <w:r>
              <w:rPr>
                <w:noProof/>
                <w:webHidden/>
              </w:rPr>
              <w:instrText xml:space="preserve"> PAGEREF _Toc448222628 \h </w:instrText>
            </w:r>
            <w:r>
              <w:rPr>
                <w:noProof/>
                <w:webHidden/>
              </w:rPr>
            </w:r>
            <w:r>
              <w:rPr>
                <w:noProof/>
                <w:webHidden/>
              </w:rPr>
              <w:fldChar w:fldCharType="separate"/>
            </w:r>
            <w:r>
              <w:rPr>
                <w:noProof/>
                <w:webHidden/>
              </w:rPr>
              <w:t>7</w:t>
            </w:r>
            <w:r>
              <w:rPr>
                <w:noProof/>
                <w:webHidden/>
              </w:rPr>
              <w:fldChar w:fldCharType="end"/>
            </w:r>
          </w:hyperlink>
        </w:p>
        <w:p w:rsidR="009619D2" w:rsidRDefault="009619D2">
          <w:pPr>
            <w:pStyle w:val="TDC1"/>
            <w:tabs>
              <w:tab w:val="right" w:leader="dot" w:pos="8828"/>
            </w:tabs>
            <w:rPr>
              <w:noProof/>
              <w:sz w:val="22"/>
              <w:szCs w:val="22"/>
              <w:lang w:eastAsia="es-MX"/>
            </w:rPr>
          </w:pPr>
          <w:hyperlink w:anchor="_Toc448222629" w:history="1">
            <w:r w:rsidRPr="009C064D">
              <w:rPr>
                <w:rStyle w:val="Hipervnculo"/>
                <w:noProof/>
              </w:rPr>
              <w:t>Rediseño del Portal del Atlas Nacional de Riesgos</w:t>
            </w:r>
            <w:r>
              <w:rPr>
                <w:noProof/>
                <w:webHidden/>
              </w:rPr>
              <w:tab/>
            </w:r>
            <w:r>
              <w:rPr>
                <w:noProof/>
                <w:webHidden/>
              </w:rPr>
              <w:fldChar w:fldCharType="begin"/>
            </w:r>
            <w:r>
              <w:rPr>
                <w:noProof/>
                <w:webHidden/>
              </w:rPr>
              <w:instrText xml:space="preserve"> PAGEREF _Toc448222629 \h </w:instrText>
            </w:r>
            <w:r>
              <w:rPr>
                <w:noProof/>
                <w:webHidden/>
              </w:rPr>
            </w:r>
            <w:r>
              <w:rPr>
                <w:noProof/>
                <w:webHidden/>
              </w:rPr>
              <w:fldChar w:fldCharType="separate"/>
            </w:r>
            <w:r>
              <w:rPr>
                <w:noProof/>
                <w:webHidden/>
              </w:rPr>
              <w:t>8</w:t>
            </w:r>
            <w:r>
              <w:rPr>
                <w:noProof/>
                <w:webHidden/>
              </w:rPr>
              <w:fldChar w:fldCharType="end"/>
            </w:r>
          </w:hyperlink>
        </w:p>
        <w:p w:rsidR="009619D2" w:rsidRDefault="009619D2">
          <w:pPr>
            <w:pStyle w:val="TDC2"/>
            <w:tabs>
              <w:tab w:val="right" w:leader="dot" w:pos="8828"/>
            </w:tabs>
            <w:rPr>
              <w:noProof/>
              <w:sz w:val="22"/>
              <w:szCs w:val="22"/>
              <w:lang w:eastAsia="es-MX"/>
            </w:rPr>
          </w:pPr>
          <w:hyperlink w:anchor="_Toc448222630" w:history="1">
            <w:r w:rsidRPr="009C064D">
              <w:rPr>
                <w:rStyle w:val="Hipervnculo"/>
                <w:noProof/>
              </w:rPr>
              <w:t>Sección ANR</w:t>
            </w:r>
            <w:r>
              <w:rPr>
                <w:noProof/>
                <w:webHidden/>
              </w:rPr>
              <w:tab/>
            </w:r>
            <w:r>
              <w:rPr>
                <w:noProof/>
                <w:webHidden/>
              </w:rPr>
              <w:fldChar w:fldCharType="begin"/>
            </w:r>
            <w:r>
              <w:rPr>
                <w:noProof/>
                <w:webHidden/>
              </w:rPr>
              <w:instrText xml:space="preserve"> PAGEREF _Toc448222630 \h </w:instrText>
            </w:r>
            <w:r>
              <w:rPr>
                <w:noProof/>
                <w:webHidden/>
              </w:rPr>
            </w:r>
            <w:r>
              <w:rPr>
                <w:noProof/>
                <w:webHidden/>
              </w:rPr>
              <w:fldChar w:fldCharType="separate"/>
            </w:r>
            <w:r>
              <w:rPr>
                <w:noProof/>
                <w:webHidden/>
              </w:rPr>
              <w:t>8</w:t>
            </w:r>
            <w:r>
              <w:rPr>
                <w:noProof/>
                <w:webHidden/>
              </w:rPr>
              <w:fldChar w:fldCharType="end"/>
            </w:r>
          </w:hyperlink>
        </w:p>
        <w:p w:rsidR="009619D2" w:rsidRDefault="009619D2">
          <w:pPr>
            <w:pStyle w:val="TDC2"/>
            <w:tabs>
              <w:tab w:val="right" w:leader="dot" w:pos="8828"/>
            </w:tabs>
            <w:rPr>
              <w:noProof/>
              <w:sz w:val="22"/>
              <w:szCs w:val="22"/>
              <w:lang w:eastAsia="es-MX"/>
            </w:rPr>
          </w:pPr>
          <w:hyperlink w:anchor="_Toc448222631" w:history="1">
            <w:r w:rsidRPr="009C064D">
              <w:rPr>
                <w:rStyle w:val="Hipervnculo"/>
                <w:noProof/>
              </w:rPr>
              <w:t>Sección Aplicaciones</w:t>
            </w:r>
            <w:r>
              <w:rPr>
                <w:noProof/>
                <w:webHidden/>
              </w:rPr>
              <w:tab/>
            </w:r>
            <w:r>
              <w:rPr>
                <w:noProof/>
                <w:webHidden/>
              </w:rPr>
              <w:fldChar w:fldCharType="begin"/>
            </w:r>
            <w:r>
              <w:rPr>
                <w:noProof/>
                <w:webHidden/>
              </w:rPr>
              <w:instrText xml:space="preserve"> PAGEREF _Toc448222631 \h </w:instrText>
            </w:r>
            <w:r>
              <w:rPr>
                <w:noProof/>
                <w:webHidden/>
              </w:rPr>
            </w:r>
            <w:r>
              <w:rPr>
                <w:noProof/>
                <w:webHidden/>
              </w:rPr>
              <w:fldChar w:fldCharType="separate"/>
            </w:r>
            <w:r>
              <w:rPr>
                <w:noProof/>
                <w:webHidden/>
              </w:rPr>
              <w:t>9</w:t>
            </w:r>
            <w:r>
              <w:rPr>
                <w:noProof/>
                <w:webHidden/>
              </w:rPr>
              <w:fldChar w:fldCharType="end"/>
            </w:r>
          </w:hyperlink>
        </w:p>
        <w:p w:rsidR="009619D2" w:rsidRDefault="009619D2">
          <w:pPr>
            <w:pStyle w:val="TDC2"/>
            <w:tabs>
              <w:tab w:val="right" w:leader="dot" w:pos="8828"/>
            </w:tabs>
            <w:rPr>
              <w:noProof/>
              <w:sz w:val="22"/>
              <w:szCs w:val="22"/>
              <w:lang w:eastAsia="es-MX"/>
            </w:rPr>
          </w:pPr>
          <w:hyperlink w:anchor="_Toc448222632" w:history="1">
            <w:r w:rsidRPr="009C064D">
              <w:rPr>
                <w:rStyle w:val="Hipervnculo"/>
                <w:noProof/>
              </w:rPr>
              <w:t>Sección Atlas Estatales y Municipales:</w:t>
            </w:r>
            <w:r>
              <w:rPr>
                <w:noProof/>
                <w:webHidden/>
              </w:rPr>
              <w:tab/>
            </w:r>
            <w:r>
              <w:rPr>
                <w:noProof/>
                <w:webHidden/>
              </w:rPr>
              <w:fldChar w:fldCharType="begin"/>
            </w:r>
            <w:r>
              <w:rPr>
                <w:noProof/>
                <w:webHidden/>
              </w:rPr>
              <w:instrText xml:space="preserve"> PAGEREF _Toc448222632 \h </w:instrText>
            </w:r>
            <w:r>
              <w:rPr>
                <w:noProof/>
                <w:webHidden/>
              </w:rPr>
            </w:r>
            <w:r>
              <w:rPr>
                <w:noProof/>
                <w:webHidden/>
              </w:rPr>
              <w:fldChar w:fldCharType="separate"/>
            </w:r>
            <w:r>
              <w:rPr>
                <w:noProof/>
                <w:webHidden/>
              </w:rPr>
              <w:t>10</w:t>
            </w:r>
            <w:r>
              <w:rPr>
                <w:noProof/>
                <w:webHidden/>
              </w:rPr>
              <w:fldChar w:fldCharType="end"/>
            </w:r>
          </w:hyperlink>
        </w:p>
        <w:p w:rsidR="001D2566" w:rsidRDefault="001D2566" w:rsidP="001D2566">
          <w:r>
            <w:rPr>
              <w:b/>
              <w:bCs/>
              <w:lang w:val="es-ES"/>
            </w:rPr>
            <w:fldChar w:fldCharType="end"/>
          </w:r>
        </w:p>
      </w:sdtContent>
    </w:sdt>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Default="00736B62" w:rsidP="001D2566"/>
    <w:p w:rsidR="00736B62" w:rsidRPr="00736B62" w:rsidRDefault="00736B62" w:rsidP="00736B6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rPr>
          <w:caps/>
          <w:color w:val="FFFFFF" w:themeColor="background1"/>
          <w:spacing w:val="15"/>
          <w:sz w:val="22"/>
          <w:szCs w:val="22"/>
        </w:rPr>
      </w:pPr>
      <w:bookmarkStart w:id="0" w:name="_Toc448222620"/>
      <w:r>
        <w:rPr>
          <w:color w:val="FFFFFF" w:themeColor="background1"/>
          <w:spacing w:val="15"/>
          <w:sz w:val="22"/>
          <w:szCs w:val="22"/>
        </w:rPr>
        <w:t>APLICATIVO D</w:t>
      </w:r>
      <w:r w:rsidRPr="00736B62">
        <w:rPr>
          <w:color w:val="FFFFFF" w:themeColor="background1"/>
          <w:spacing w:val="15"/>
          <w:sz w:val="22"/>
          <w:szCs w:val="22"/>
        </w:rPr>
        <w:t xml:space="preserve">E MAPA </w:t>
      </w:r>
      <w:r>
        <w:rPr>
          <w:color w:val="FFFFFF" w:themeColor="background1"/>
          <w:spacing w:val="15"/>
          <w:sz w:val="22"/>
          <w:szCs w:val="22"/>
        </w:rPr>
        <w:t>D</w:t>
      </w:r>
      <w:r w:rsidRPr="00736B62">
        <w:rPr>
          <w:color w:val="FFFFFF" w:themeColor="background1"/>
          <w:spacing w:val="15"/>
          <w:sz w:val="22"/>
          <w:szCs w:val="22"/>
        </w:rPr>
        <w:t xml:space="preserve">E RIESGOS </w:t>
      </w:r>
      <w:r>
        <w:rPr>
          <w:color w:val="FFFFFF" w:themeColor="background1"/>
          <w:spacing w:val="15"/>
          <w:sz w:val="22"/>
          <w:szCs w:val="22"/>
        </w:rPr>
        <w:t>D</w:t>
      </w:r>
      <w:r w:rsidRPr="00736B62">
        <w:rPr>
          <w:color w:val="FFFFFF" w:themeColor="background1"/>
          <w:spacing w:val="15"/>
          <w:sz w:val="22"/>
          <w:szCs w:val="22"/>
        </w:rPr>
        <w:t xml:space="preserve">E FENÓMENOS NATURALES </w:t>
      </w:r>
      <w:r>
        <w:rPr>
          <w:color w:val="FFFFFF" w:themeColor="background1"/>
          <w:spacing w:val="15"/>
          <w:sz w:val="22"/>
          <w:szCs w:val="22"/>
        </w:rPr>
        <w:t>Y</w:t>
      </w:r>
      <w:r w:rsidRPr="00736B62">
        <w:rPr>
          <w:color w:val="FFFFFF" w:themeColor="background1"/>
          <w:spacing w:val="15"/>
          <w:sz w:val="22"/>
          <w:szCs w:val="22"/>
        </w:rPr>
        <w:t xml:space="preserve"> ANTROPOGÉNICOS</w:t>
      </w:r>
      <w:bookmarkEnd w:id="0"/>
    </w:p>
    <w:p w:rsidR="00736B62" w:rsidRPr="00736B62" w:rsidRDefault="00736B62" w:rsidP="00736B6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rPr>
          <w:caps/>
          <w:spacing w:val="15"/>
        </w:rPr>
      </w:pPr>
      <w:bookmarkStart w:id="1" w:name="_Toc448222621"/>
      <w:r w:rsidRPr="00736B62">
        <w:rPr>
          <w:spacing w:val="15"/>
        </w:rPr>
        <w:t>Descripción general</w:t>
      </w:r>
      <w:bookmarkEnd w:id="1"/>
    </w:p>
    <w:p w:rsidR="00736B62" w:rsidRPr="00736B62" w:rsidRDefault="00736B62" w:rsidP="00736B62">
      <w:pPr>
        <w:jc w:val="both"/>
      </w:pPr>
      <w:r w:rsidRPr="00736B62">
        <w:t>La finalidad del aplicativo es poder visualizar las diferentes capas de información que se tienen en CENAPRED, información que el mismo centro y diferentes dependencias han generado e integrado para poder tener un catálogo amplio de los diversos riesgos que presenta el territorio nacional.</w:t>
      </w:r>
    </w:p>
    <w:p w:rsidR="00736B62" w:rsidRPr="00736B62" w:rsidRDefault="00736B62" w:rsidP="00736B62">
      <w:pPr>
        <w:jc w:val="both"/>
      </w:pPr>
      <w:r w:rsidRPr="00736B62">
        <w:t>El aplicativo cuanta con diversas herramientas como lo es un análisis básico donde se obtienen datos de población, vivienda, etc., cuenta con herramientas de cambio de mapa base, geolocalización para saber nuestra posición en tiempo real y los diferentes servicios de capas de información que pueden ser consultados.</w:t>
      </w:r>
    </w:p>
    <w:p w:rsidR="00736B62" w:rsidRPr="00736B62" w:rsidRDefault="00736B62" w:rsidP="00736B62">
      <w:pPr>
        <w:jc w:val="both"/>
      </w:pPr>
      <w:bookmarkStart w:id="2" w:name="OLE_LINK1"/>
      <w:bookmarkStart w:id="3" w:name="OLE_LINK2"/>
      <w:r w:rsidRPr="00736B62">
        <w:t>Cabe destacar que este aplicativo funciona tanto en una computadora de escritorio así como en un dispositivo móvil.</w:t>
      </w:r>
    </w:p>
    <w:bookmarkEnd w:id="2"/>
    <w:bookmarkEnd w:id="3"/>
    <w:p w:rsidR="00736B62" w:rsidRPr="00736B62" w:rsidRDefault="00736B62" w:rsidP="00736B62">
      <w:pPr>
        <w:jc w:val="both"/>
      </w:pPr>
      <w:r w:rsidRPr="00736B62">
        <w:t xml:space="preserve">La liga para esta aplicación es: </w:t>
      </w:r>
      <w:hyperlink r:id="rId9" w:history="1">
        <w:r w:rsidRPr="00736B62">
          <w:rPr>
            <w:color w:val="0000FF" w:themeColor="hyperlink"/>
            <w:u w:val="single"/>
          </w:rPr>
          <w:t>http://www.anr.gob.mx/atlas/fenomenos/index.html</w:t>
        </w:r>
      </w:hyperlink>
      <w:r w:rsidRPr="00736B62">
        <w:t xml:space="preserve"> </w:t>
      </w:r>
    </w:p>
    <w:p w:rsidR="00736B62" w:rsidRPr="00736B62" w:rsidRDefault="00736B62" w:rsidP="00736B62">
      <w:pPr>
        <w:jc w:val="center"/>
      </w:pPr>
      <w:r w:rsidRPr="00736B62">
        <w:rPr>
          <w:noProof/>
          <w:lang w:eastAsia="es-MX"/>
        </w:rPr>
        <w:drawing>
          <wp:inline distT="0" distB="0" distL="0" distR="0" wp14:anchorId="35077B77" wp14:editId="7B185D18">
            <wp:extent cx="5267324" cy="39478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69113" cy="3949153"/>
                    </a:xfrm>
                    <a:prstGeom prst="rect">
                      <a:avLst/>
                    </a:prstGeom>
                  </pic:spPr>
                </pic:pic>
              </a:graphicData>
            </a:graphic>
          </wp:inline>
        </w:drawing>
      </w:r>
    </w:p>
    <w:p w:rsidR="00736B62" w:rsidRPr="00736B62" w:rsidRDefault="00736B62" w:rsidP="00736B62"/>
    <w:p w:rsidR="00736B62" w:rsidRPr="00736B62" w:rsidRDefault="00736B62" w:rsidP="00736B62">
      <w:pPr>
        <w:jc w:val="center"/>
      </w:pPr>
      <w:r w:rsidRPr="00736B62">
        <w:rPr>
          <w:noProof/>
          <w:lang w:eastAsia="es-MX"/>
        </w:rPr>
        <w:lastRenderedPageBreak/>
        <w:drawing>
          <wp:inline distT="0" distB="0" distL="0" distR="0" wp14:anchorId="70B84BE4" wp14:editId="69445280">
            <wp:extent cx="5238750" cy="39655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44393" cy="3969789"/>
                    </a:xfrm>
                    <a:prstGeom prst="rect">
                      <a:avLst/>
                    </a:prstGeom>
                  </pic:spPr>
                </pic:pic>
              </a:graphicData>
            </a:graphic>
          </wp:inline>
        </w:drawing>
      </w:r>
    </w:p>
    <w:p w:rsidR="00736B62" w:rsidRPr="00736B62" w:rsidRDefault="00736B62" w:rsidP="00736B62">
      <w:pPr>
        <w:jc w:val="center"/>
      </w:pPr>
      <w:r w:rsidRPr="00736B62">
        <w:rPr>
          <w:noProof/>
          <w:lang w:eastAsia="es-MX"/>
        </w:rPr>
        <w:drawing>
          <wp:inline distT="0" distB="0" distL="0" distR="0" wp14:anchorId="7D1DEF42" wp14:editId="0070B35D">
            <wp:extent cx="5315538" cy="41234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17343" cy="4124882"/>
                    </a:xfrm>
                    <a:prstGeom prst="rect">
                      <a:avLst/>
                    </a:prstGeom>
                  </pic:spPr>
                </pic:pic>
              </a:graphicData>
            </a:graphic>
          </wp:inline>
        </w:drawing>
      </w:r>
    </w:p>
    <w:p w:rsidR="00736B62" w:rsidRPr="00736B62" w:rsidRDefault="00736B62" w:rsidP="00736B6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rPr>
          <w:caps/>
          <w:spacing w:val="15"/>
        </w:rPr>
      </w:pPr>
      <w:bookmarkStart w:id="4" w:name="_Toc448222622"/>
      <w:r w:rsidRPr="00736B62">
        <w:rPr>
          <w:spacing w:val="15"/>
        </w:rPr>
        <w:lastRenderedPageBreak/>
        <w:t>Características</w:t>
      </w:r>
      <w:bookmarkEnd w:id="4"/>
    </w:p>
    <w:p w:rsidR="00736B62" w:rsidRPr="00736B62" w:rsidRDefault="00736B62" w:rsidP="00736B62">
      <w:pPr>
        <w:ind w:left="720"/>
        <w:contextualSpacing/>
        <w:jc w:val="both"/>
      </w:pPr>
      <w:r w:rsidRPr="00736B62">
        <w:t>El aplicativo hace uso de lo siguiente:</w:t>
      </w:r>
    </w:p>
    <w:p w:rsidR="00736B62" w:rsidRPr="00736B62" w:rsidRDefault="00736B62" w:rsidP="00736B62">
      <w:pPr>
        <w:numPr>
          <w:ilvl w:val="0"/>
          <w:numId w:val="1"/>
        </w:numPr>
        <w:contextualSpacing/>
        <w:jc w:val="both"/>
      </w:pPr>
      <w:bookmarkStart w:id="5" w:name="OLE_LINK3"/>
      <w:bookmarkStart w:id="6" w:name="OLE_LINK4"/>
      <w:proofErr w:type="spellStart"/>
      <w:r w:rsidRPr="00736B62">
        <w:t>ArcGIS</w:t>
      </w:r>
      <w:proofErr w:type="spellEnd"/>
      <w:r w:rsidRPr="00736B62">
        <w:t xml:space="preserve"> API para </w:t>
      </w:r>
      <w:proofErr w:type="spellStart"/>
      <w:r w:rsidRPr="00736B62">
        <w:t>Javascript</w:t>
      </w:r>
      <w:proofErr w:type="spellEnd"/>
    </w:p>
    <w:p w:rsidR="00736B62" w:rsidRDefault="00736B62" w:rsidP="00736B62">
      <w:pPr>
        <w:numPr>
          <w:ilvl w:val="0"/>
          <w:numId w:val="1"/>
        </w:numPr>
        <w:contextualSpacing/>
        <w:jc w:val="both"/>
      </w:pPr>
      <w:r w:rsidRPr="00736B62">
        <w:t>JavaScript</w:t>
      </w:r>
    </w:p>
    <w:p w:rsidR="00650AA5" w:rsidRDefault="00650AA5" w:rsidP="00736B62">
      <w:pPr>
        <w:numPr>
          <w:ilvl w:val="0"/>
          <w:numId w:val="1"/>
        </w:numPr>
        <w:contextualSpacing/>
        <w:jc w:val="both"/>
      </w:pPr>
      <w:r>
        <w:t>HTML</w:t>
      </w:r>
    </w:p>
    <w:bookmarkEnd w:id="5"/>
    <w:bookmarkEnd w:id="6"/>
    <w:p w:rsidR="001D2566" w:rsidRDefault="001D2566" w:rsidP="001D2566"/>
    <w:p w:rsidR="00317E1A" w:rsidRDefault="00736B62" w:rsidP="00317E1A">
      <w:pPr>
        <w:pStyle w:val="Ttulo1"/>
      </w:pPr>
      <w:bookmarkStart w:id="7" w:name="_Toc448222623"/>
      <w:r w:rsidRPr="00CD0FA3">
        <w:rPr>
          <w:caps w:val="0"/>
        </w:rPr>
        <w:t>ANÁLISIS DE SISTEMA EXPUESTO Y PELIGROS A NIVEL MUNICIPAL</w:t>
      </w:r>
      <w:bookmarkEnd w:id="7"/>
    </w:p>
    <w:p w:rsidR="005D0255" w:rsidRDefault="00736B62" w:rsidP="005D0255">
      <w:pPr>
        <w:pStyle w:val="Ttulo2"/>
      </w:pPr>
      <w:bookmarkStart w:id="8" w:name="_Toc448222624"/>
      <w:r>
        <w:rPr>
          <w:caps w:val="0"/>
        </w:rPr>
        <w:t>Descripción general</w:t>
      </w:r>
      <w:bookmarkEnd w:id="8"/>
    </w:p>
    <w:p w:rsidR="00601CC6" w:rsidRDefault="00601CC6" w:rsidP="00601CC6">
      <w:pPr>
        <w:jc w:val="both"/>
      </w:pPr>
      <w:r>
        <w:t>La finalidad de este aplicativo es proporcionar la pronta información de los diferentes peligros y vulnerabilidades a los que se encuentra expuesto un municipio además de contar con información pronta de sus sistemas expuestos para la toma de decisiones ante la ocurrencia de fenómenos naturales o antropogénicos que afecten a los municipios.</w:t>
      </w:r>
    </w:p>
    <w:p w:rsidR="00407F4C" w:rsidRDefault="00407F4C" w:rsidP="00407F4C">
      <w:pPr>
        <w:jc w:val="both"/>
      </w:pPr>
      <w:r>
        <w:t>También la aplicación al ser realizada con la API de ESRI, la cual nos permite integrar diversas herramientas como lo es la geolocalización, búsqueda, zoom in/</w:t>
      </w:r>
      <w:proofErr w:type="spellStart"/>
      <w:r>
        <w:t>out</w:t>
      </w:r>
      <w:proofErr w:type="spellEnd"/>
      <w:r>
        <w:t xml:space="preserve"> al cambio de mapa base y simbología.</w:t>
      </w:r>
    </w:p>
    <w:p w:rsidR="00641846" w:rsidRDefault="00641846" w:rsidP="00641846">
      <w:pPr>
        <w:jc w:val="both"/>
        <w:rPr>
          <w:noProof/>
          <w:lang w:eastAsia="es-MX"/>
        </w:rPr>
      </w:pPr>
      <w:r w:rsidRPr="00736B62">
        <w:t>L</w:t>
      </w:r>
      <w:r>
        <w:t xml:space="preserve">a liga para esta aplicación es: </w:t>
      </w:r>
      <w:hyperlink r:id="rId13" w:history="1">
        <w:r w:rsidRPr="00581F8F">
          <w:rPr>
            <w:rStyle w:val="Hipervnculo"/>
            <w:noProof/>
            <w:lang w:eastAsia="es-MX"/>
          </w:rPr>
          <w:t>http://www.anr.gob.mx/atlas/municipios/municipios.php</w:t>
        </w:r>
      </w:hyperlink>
    </w:p>
    <w:p w:rsidR="005D0255" w:rsidRDefault="00641846" w:rsidP="005D0255">
      <w:pPr>
        <w:jc w:val="both"/>
        <w:rPr>
          <w:noProof/>
          <w:lang w:eastAsia="es-MX"/>
        </w:rPr>
      </w:pPr>
      <w:r>
        <w:rPr>
          <w:noProof/>
          <w:lang w:eastAsia="es-MX"/>
        </w:rPr>
        <w:drawing>
          <wp:inline distT="0" distB="0" distL="0" distR="0" wp14:anchorId="7E9D97FA" wp14:editId="7EDC3D91">
            <wp:extent cx="5612130" cy="286448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2864485"/>
                    </a:xfrm>
                    <a:prstGeom prst="rect">
                      <a:avLst/>
                    </a:prstGeom>
                  </pic:spPr>
                </pic:pic>
              </a:graphicData>
            </a:graphic>
          </wp:inline>
        </w:drawing>
      </w:r>
    </w:p>
    <w:p w:rsidR="005D0255" w:rsidRDefault="00736B62" w:rsidP="005D0255">
      <w:pPr>
        <w:pStyle w:val="Ttulo2"/>
      </w:pPr>
      <w:bookmarkStart w:id="9" w:name="_Toc448222625"/>
      <w:r>
        <w:rPr>
          <w:caps w:val="0"/>
        </w:rPr>
        <w:t>Características</w:t>
      </w:r>
      <w:bookmarkEnd w:id="9"/>
    </w:p>
    <w:p w:rsidR="005D0255" w:rsidRDefault="005D0255" w:rsidP="005D0255">
      <w:pPr>
        <w:pStyle w:val="Prrafodelista"/>
        <w:jc w:val="both"/>
      </w:pPr>
      <w:r>
        <w:t>El aplicativo hace uso de lo siguiente:</w:t>
      </w:r>
    </w:p>
    <w:p w:rsidR="00407F4C" w:rsidRPr="00736B62" w:rsidRDefault="00407F4C" w:rsidP="00407F4C">
      <w:pPr>
        <w:numPr>
          <w:ilvl w:val="0"/>
          <w:numId w:val="1"/>
        </w:numPr>
        <w:contextualSpacing/>
        <w:jc w:val="both"/>
      </w:pPr>
      <w:proofErr w:type="spellStart"/>
      <w:r w:rsidRPr="00736B62">
        <w:t>ArcGIS</w:t>
      </w:r>
      <w:proofErr w:type="spellEnd"/>
      <w:r w:rsidRPr="00736B62">
        <w:t xml:space="preserve"> API para </w:t>
      </w:r>
      <w:proofErr w:type="spellStart"/>
      <w:r w:rsidRPr="00736B62">
        <w:t>Javascript</w:t>
      </w:r>
      <w:proofErr w:type="spellEnd"/>
    </w:p>
    <w:p w:rsidR="00407F4C" w:rsidRDefault="00407F4C" w:rsidP="00407F4C">
      <w:pPr>
        <w:numPr>
          <w:ilvl w:val="0"/>
          <w:numId w:val="1"/>
        </w:numPr>
        <w:contextualSpacing/>
        <w:jc w:val="both"/>
      </w:pPr>
      <w:r w:rsidRPr="00736B62">
        <w:t>JavaScript</w:t>
      </w:r>
    </w:p>
    <w:p w:rsidR="00407F4C" w:rsidRDefault="00407F4C" w:rsidP="00407F4C">
      <w:pPr>
        <w:numPr>
          <w:ilvl w:val="0"/>
          <w:numId w:val="1"/>
        </w:numPr>
        <w:contextualSpacing/>
        <w:jc w:val="both"/>
      </w:pPr>
      <w:r>
        <w:t>HTML</w:t>
      </w:r>
    </w:p>
    <w:p w:rsidR="00407F4C" w:rsidRDefault="00407F4C" w:rsidP="00407F4C">
      <w:pPr>
        <w:numPr>
          <w:ilvl w:val="0"/>
          <w:numId w:val="1"/>
        </w:numPr>
        <w:contextualSpacing/>
        <w:jc w:val="both"/>
      </w:pPr>
      <w:r>
        <w:t>PHP</w:t>
      </w:r>
    </w:p>
    <w:p w:rsidR="005D0255" w:rsidRDefault="005D0255" w:rsidP="005D0255">
      <w:pPr>
        <w:spacing w:before="0" w:after="0"/>
      </w:pPr>
    </w:p>
    <w:p w:rsidR="00317E1A" w:rsidRPr="00736B62" w:rsidRDefault="00736B62" w:rsidP="00317E1A">
      <w:pPr>
        <w:pStyle w:val="Ttulo1"/>
      </w:pPr>
      <w:bookmarkStart w:id="10" w:name="_Toc448222626"/>
      <w:r w:rsidRPr="00736B62">
        <w:rPr>
          <w:caps w:val="0"/>
        </w:rPr>
        <w:lastRenderedPageBreak/>
        <w:t>ATLAS NACIONAL ACCESO RESTRINGIDO</w:t>
      </w:r>
      <w:bookmarkEnd w:id="10"/>
    </w:p>
    <w:p w:rsidR="005D0255" w:rsidRDefault="00736B62" w:rsidP="005D0255">
      <w:pPr>
        <w:pStyle w:val="Ttulo2"/>
      </w:pPr>
      <w:bookmarkStart w:id="11" w:name="_Toc448222627"/>
      <w:r>
        <w:rPr>
          <w:caps w:val="0"/>
        </w:rPr>
        <w:t>Descripción general</w:t>
      </w:r>
      <w:bookmarkEnd w:id="11"/>
    </w:p>
    <w:p w:rsidR="00736B62" w:rsidRPr="00736B62" w:rsidRDefault="005D0255" w:rsidP="00736B62">
      <w:pPr>
        <w:jc w:val="both"/>
      </w:pPr>
      <w:r>
        <w:t xml:space="preserve">La finalidad de este aplicativo </w:t>
      </w:r>
      <w:r w:rsidR="00736B62" w:rsidRPr="00736B62">
        <w:t>es poder visualizar las diferentes capas de información</w:t>
      </w:r>
      <w:r w:rsidR="00736B62">
        <w:t xml:space="preserve"> restringida con las que cuenta el Atlas Nacional de Riesgos,</w:t>
      </w:r>
      <w:r w:rsidR="00736B62" w:rsidRPr="00736B62">
        <w:t xml:space="preserve"> información que el </w:t>
      </w:r>
      <w:r w:rsidR="00736B62">
        <w:t>CENAPRED</w:t>
      </w:r>
      <w:r w:rsidR="00736B62" w:rsidRPr="00736B62">
        <w:t xml:space="preserve"> </w:t>
      </w:r>
      <w:r w:rsidR="00736B62">
        <w:t>o</w:t>
      </w:r>
      <w:r w:rsidR="00736B62" w:rsidRPr="00736B62">
        <w:t xml:space="preserve"> diferentes dependencias han generado e integrado para poder tener un catálogo amplio de los diversos riesgos</w:t>
      </w:r>
      <w:r w:rsidR="001012CA">
        <w:t xml:space="preserve">, peligros o vulnerabilidades </w:t>
      </w:r>
      <w:r w:rsidR="00736B62" w:rsidRPr="00736B62">
        <w:t>que</w:t>
      </w:r>
      <w:r w:rsidR="001012CA">
        <w:t xml:space="preserve"> se presenta  lo largo del </w:t>
      </w:r>
      <w:r w:rsidR="00736B62" w:rsidRPr="00736B62">
        <w:t>territorio nacional.</w:t>
      </w:r>
    </w:p>
    <w:p w:rsidR="005D0255" w:rsidRDefault="001012CA" w:rsidP="005D0255">
      <w:pPr>
        <w:jc w:val="both"/>
      </w:pPr>
      <w:r>
        <w:t>Adicional a la visualización de los fenómenos cuenta con una herramienta de análisis básico a partir de un área definida</w:t>
      </w:r>
      <w:r w:rsidR="00650AA5">
        <w:t>, la cual entrega información de población total, número de viviendas totales, hospitales, escuelas, supermercados, aeropuertos hoteles, bancos, gasolineras, presas y unidades de producción pecuarias que se encuentran dentro del área definida por el usuario.</w:t>
      </w:r>
    </w:p>
    <w:p w:rsidR="0017640B" w:rsidRDefault="00650AA5" w:rsidP="005D0255">
      <w:pPr>
        <w:jc w:val="both"/>
      </w:pPr>
      <w:bookmarkStart w:id="12" w:name="OLE_LINK7"/>
      <w:r>
        <w:t>También la aplicación al ser</w:t>
      </w:r>
      <w:r w:rsidR="005D0255">
        <w:t xml:space="preserve"> realizada con </w:t>
      </w:r>
      <w:r>
        <w:t>la API</w:t>
      </w:r>
      <w:r w:rsidR="00C81D34">
        <w:t xml:space="preserve"> de ESRI</w:t>
      </w:r>
      <w:r>
        <w:t>,</w:t>
      </w:r>
      <w:r w:rsidR="00C81D34">
        <w:t xml:space="preserve"> la cual </w:t>
      </w:r>
      <w:r w:rsidR="005D0255">
        <w:t>nos permite integrar diversas herramientas como lo es la geolocalización, búsqueda, zoom in/</w:t>
      </w:r>
      <w:proofErr w:type="spellStart"/>
      <w:r w:rsidR="005D0255">
        <w:t>out</w:t>
      </w:r>
      <w:proofErr w:type="spellEnd"/>
      <w:r w:rsidR="005D0255">
        <w:t xml:space="preserve"> al </w:t>
      </w:r>
      <w:r>
        <w:t xml:space="preserve">cambio de </w:t>
      </w:r>
      <w:r w:rsidR="005D0255">
        <w:t>mapa</w:t>
      </w:r>
      <w:r w:rsidR="001420A3">
        <w:t xml:space="preserve"> </w:t>
      </w:r>
      <w:r>
        <w:t xml:space="preserve">base </w:t>
      </w:r>
      <w:r w:rsidR="001420A3">
        <w:t>y</w:t>
      </w:r>
      <w:r w:rsidR="005D0255">
        <w:t xml:space="preserve"> simbología</w:t>
      </w:r>
      <w:r w:rsidR="0017640B">
        <w:t>.</w:t>
      </w:r>
    </w:p>
    <w:bookmarkEnd w:id="12"/>
    <w:p w:rsidR="00650AA5" w:rsidRDefault="00650AA5" w:rsidP="005D0255">
      <w:pPr>
        <w:jc w:val="both"/>
      </w:pPr>
      <w:r w:rsidRPr="00736B62">
        <w:t>Cabe destacar que este aplicativo funciona tanto en una computadora de escritorio así como en un dispositivo móvil.</w:t>
      </w:r>
    </w:p>
    <w:p w:rsidR="00736B62" w:rsidRDefault="00736B62" w:rsidP="0017640B">
      <w:pPr>
        <w:jc w:val="both"/>
        <w:rPr>
          <w:noProof/>
          <w:lang w:eastAsia="es-MX"/>
        </w:rPr>
      </w:pPr>
      <w:r w:rsidRPr="00736B62">
        <w:t>L</w:t>
      </w:r>
      <w:r w:rsidR="00641846">
        <w:t>a liga para esta aplicación es:</w:t>
      </w:r>
      <w:r>
        <w:t xml:space="preserve"> </w:t>
      </w:r>
      <w:hyperlink r:id="rId15" w:history="1">
        <w:r w:rsidR="00641846" w:rsidRPr="00581F8F">
          <w:rPr>
            <w:rStyle w:val="Hipervnculo"/>
            <w:noProof/>
            <w:lang w:eastAsia="es-MX"/>
          </w:rPr>
          <w:t>http://www.anr.gob.mx/atlas/restric/</w:t>
        </w:r>
      </w:hyperlink>
    </w:p>
    <w:p w:rsidR="005D0255" w:rsidRDefault="00736B62" w:rsidP="0017640B">
      <w:pPr>
        <w:jc w:val="both"/>
        <w:rPr>
          <w:noProof/>
          <w:lang w:eastAsia="es-MX"/>
        </w:rPr>
      </w:pPr>
      <w:r>
        <w:rPr>
          <w:noProof/>
          <w:lang w:eastAsia="es-MX"/>
        </w:rPr>
        <w:drawing>
          <wp:inline distT="0" distB="0" distL="0" distR="0" wp14:anchorId="6232D0B2" wp14:editId="527D2197">
            <wp:extent cx="5612130" cy="4010660"/>
            <wp:effectExtent l="0" t="0" r="762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4010660"/>
                    </a:xfrm>
                    <a:prstGeom prst="rect">
                      <a:avLst/>
                    </a:prstGeom>
                  </pic:spPr>
                </pic:pic>
              </a:graphicData>
            </a:graphic>
          </wp:inline>
        </w:drawing>
      </w:r>
    </w:p>
    <w:p w:rsidR="0017640B" w:rsidRDefault="00736B62" w:rsidP="0017640B">
      <w:pPr>
        <w:jc w:val="both"/>
        <w:rPr>
          <w:noProof/>
          <w:lang w:eastAsia="es-MX"/>
        </w:rPr>
      </w:pPr>
      <w:r>
        <w:rPr>
          <w:noProof/>
          <w:lang w:eastAsia="es-MX"/>
        </w:rPr>
        <w:lastRenderedPageBreak/>
        <w:drawing>
          <wp:inline distT="0" distB="0" distL="0" distR="0" wp14:anchorId="257E9166" wp14:editId="039CACFB">
            <wp:extent cx="5612130" cy="29787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2978785"/>
                    </a:xfrm>
                    <a:prstGeom prst="rect">
                      <a:avLst/>
                    </a:prstGeom>
                  </pic:spPr>
                </pic:pic>
              </a:graphicData>
            </a:graphic>
          </wp:inline>
        </w:drawing>
      </w:r>
    </w:p>
    <w:p w:rsidR="005D0255" w:rsidRDefault="00641846" w:rsidP="005D0255">
      <w:pPr>
        <w:jc w:val="both"/>
      </w:pPr>
      <w:r>
        <w:rPr>
          <w:noProof/>
          <w:lang w:eastAsia="es-MX"/>
        </w:rPr>
        <w:drawing>
          <wp:inline distT="0" distB="0" distL="0" distR="0" wp14:anchorId="2CA4D221" wp14:editId="4A1E17A0">
            <wp:extent cx="5612130" cy="28575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2857500"/>
                    </a:xfrm>
                    <a:prstGeom prst="rect">
                      <a:avLst/>
                    </a:prstGeom>
                  </pic:spPr>
                </pic:pic>
              </a:graphicData>
            </a:graphic>
          </wp:inline>
        </w:drawing>
      </w:r>
    </w:p>
    <w:p w:rsidR="005D0255" w:rsidRDefault="00736B62" w:rsidP="005D0255">
      <w:pPr>
        <w:pStyle w:val="Ttulo2"/>
      </w:pPr>
      <w:bookmarkStart w:id="13" w:name="_Toc448222628"/>
      <w:r>
        <w:rPr>
          <w:caps w:val="0"/>
        </w:rPr>
        <w:t>Características</w:t>
      </w:r>
      <w:bookmarkEnd w:id="13"/>
    </w:p>
    <w:p w:rsidR="005D0255" w:rsidRDefault="005D0255" w:rsidP="00650AA5">
      <w:pPr>
        <w:pStyle w:val="Prrafodelista"/>
        <w:jc w:val="both"/>
      </w:pPr>
      <w:r>
        <w:t>El aplicativo hace uso de lo siguiente:</w:t>
      </w:r>
    </w:p>
    <w:p w:rsidR="00650AA5" w:rsidRDefault="00650AA5" w:rsidP="00650AA5">
      <w:pPr>
        <w:pStyle w:val="Prrafodelista"/>
        <w:jc w:val="both"/>
      </w:pPr>
    </w:p>
    <w:p w:rsidR="00650AA5" w:rsidRPr="00736B62" w:rsidRDefault="00650AA5" w:rsidP="00650AA5">
      <w:pPr>
        <w:numPr>
          <w:ilvl w:val="0"/>
          <w:numId w:val="1"/>
        </w:numPr>
        <w:contextualSpacing/>
        <w:jc w:val="both"/>
      </w:pPr>
      <w:bookmarkStart w:id="14" w:name="OLE_LINK8"/>
      <w:bookmarkStart w:id="15" w:name="OLE_LINK9"/>
      <w:proofErr w:type="spellStart"/>
      <w:r w:rsidRPr="00736B62">
        <w:t>ArcGIS</w:t>
      </w:r>
      <w:proofErr w:type="spellEnd"/>
      <w:r w:rsidRPr="00736B62">
        <w:t xml:space="preserve"> API para </w:t>
      </w:r>
      <w:proofErr w:type="spellStart"/>
      <w:r w:rsidRPr="00736B62">
        <w:t>Javascript</w:t>
      </w:r>
      <w:proofErr w:type="spellEnd"/>
    </w:p>
    <w:p w:rsidR="00650AA5" w:rsidRDefault="00650AA5" w:rsidP="00650AA5">
      <w:pPr>
        <w:numPr>
          <w:ilvl w:val="0"/>
          <w:numId w:val="1"/>
        </w:numPr>
        <w:contextualSpacing/>
        <w:jc w:val="both"/>
      </w:pPr>
      <w:r w:rsidRPr="00736B62">
        <w:t>JavaScript</w:t>
      </w:r>
    </w:p>
    <w:p w:rsidR="00650AA5" w:rsidRDefault="00650AA5" w:rsidP="00650AA5">
      <w:pPr>
        <w:numPr>
          <w:ilvl w:val="0"/>
          <w:numId w:val="1"/>
        </w:numPr>
        <w:contextualSpacing/>
        <w:jc w:val="both"/>
      </w:pPr>
      <w:r>
        <w:t>HTML</w:t>
      </w:r>
    </w:p>
    <w:p w:rsidR="00650AA5" w:rsidRDefault="00650AA5" w:rsidP="00650AA5">
      <w:pPr>
        <w:numPr>
          <w:ilvl w:val="0"/>
          <w:numId w:val="1"/>
        </w:numPr>
        <w:contextualSpacing/>
        <w:jc w:val="both"/>
      </w:pPr>
      <w:r>
        <w:t>PHP</w:t>
      </w:r>
    </w:p>
    <w:bookmarkEnd w:id="14"/>
    <w:bookmarkEnd w:id="15"/>
    <w:p w:rsidR="00650AA5" w:rsidRDefault="00650AA5" w:rsidP="00650AA5">
      <w:pPr>
        <w:numPr>
          <w:ilvl w:val="0"/>
          <w:numId w:val="1"/>
        </w:numPr>
        <w:contextualSpacing/>
        <w:jc w:val="both"/>
      </w:pPr>
      <w:proofErr w:type="spellStart"/>
      <w:r>
        <w:t>Mysql</w:t>
      </w:r>
      <w:proofErr w:type="spellEnd"/>
    </w:p>
    <w:p w:rsidR="00DF4B0B" w:rsidRDefault="00DF4B0B" w:rsidP="00DF4B0B">
      <w:pPr>
        <w:contextualSpacing/>
        <w:jc w:val="both"/>
      </w:pPr>
    </w:p>
    <w:p w:rsidR="00DF4B0B" w:rsidRDefault="00DF4B0B" w:rsidP="00DF4B0B">
      <w:pPr>
        <w:pStyle w:val="Ttulo1"/>
      </w:pPr>
      <w:bookmarkStart w:id="16" w:name="_Toc448222629"/>
      <w:r>
        <w:lastRenderedPageBreak/>
        <w:t>Rediseño del Portal del Atlas Nacional de Riesgos</w:t>
      </w:r>
      <w:bookmarkEnd w:id="16"/>
    </w:p>
    <w:p w:rsidR="00DF4B0B" w:rsidRDefault="00DF4B0B" w:rsidP="00DF4B0B">
      <w:r>
        <w:t>EL portal ha sido rediseñado de acuerdo a las especificaciones de Gráfica Base emitidas por la Presidencia de la República. (Ver Imagen 1)</w:t>
      </w:r>
    </w:p>
    <w:p w:rsidR="00DF4B0B" w:rsidRPr="005C5220" w:rsidRDefault="00DF4B0B" w:rsidP="00DF4B0B">
      <w:pPr>
        <w:rPr>
          <w:b/>
          <w:i/>
        </w:rPr>
      </w:pPr>
      <w:r>
        <w:t xml:space="preserve">Se puede consultar en: </w:t>
      </w:r>
      <w:r w:rsidRPr="009619D2">
        <w:rPr>
          <w:rStyle w:val="Hipervnculo"/>
          <w:noProof/>
          <w:lang w:eastAsia="es-MX"/>
        </w:rPr>
        <w:t>www.anr.gob.mx/portal/index.php</w:t>
      </w:r>
      <w:bookmarkStart w:id="17" w:name="_GoBack"/>
      <w:bookmarkEnd w:id="17"/>
    </w:p>
    <w:p w:rsidR="00DF4B0B" w:rsidRDefault="00DF4B0B" w:rsidP="00DF4B0B">
      <w:r>
        <w:rPr>
          <w:noProof/>
          <w:lang w:eastAsia="es-MX"/>
        </w:rPr>
        <w:drawing>
          <wp:inline distT="0" distB="0" distL="0" distR="0" wp14:anchorId="7F7D3495" wp14:editId="015721B5">
            <wp:extent cx="5612130" cy="4762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8831"/>
                    <a:stretch/>
                  </pic:blipFill>
                  <pic:spPr bwMode="auto">
                    <a:xfrm>
                      <a:off x="0" y="0"/>
                      <a:ext cx="5612130" cy="476250"/>
                    </a:xfrm>
                    <a:prstGeom prst="rect">
                      <a:avLst/>
                    </a:prstGeom>
                    <a:ln>
                      <a:noFill/>
                    </a:ln>
                    <a:extLst>
                      <a:ext uri="{53640926-AAD7-44D8-BBD7-CCE9431645EC}">
                        <a14:shadowObscured xmlns:a14="http://schemas.microsoft.com/office/drawing/2010/main"/>
                      </a:ext>
                    </a:extLst>
                  </pic:spPr>
                </pic:pic>
              </a:graphicData>
            </a:graphic>
          </wp:inline>
        </w:drawing>
      </w:r>
    </w:p>
    <w:p w:rsidR="00DF4B0B" w:rsidRDefault="00DF4B0B" w:rsidP="00DF4B0B">
      <w:r>
        <w:rPr>
          <w:noProof/>
          <w:lang w:eastAsia="es-MX"/>
        </w:rPr>
        <w:drawing>
          <wp:inline distT="0" distB="0" distL="0" distR="0" wp14:anchorId="06B4CDB0" wp14:editId="61437D81">
            <wp:extent cx="5612130" cy="213550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135505"/>
                    </a:xfrm>
                    <a:prstGeom prst="rect">
                      <a:avLst/>
                    </a:prstGeom>
                  </pic:spPr>
                </pic:pic>
              </a:graphicData>
            </a:graphic>
          </wp:inline>
        </w:drawing>
      </w:r>
    </w:p>
    <w:p w:rsidR="00DF4B0B" w:rsidRPr="00716BC4" w:rsidRDefault="00DF4B0B" w:rsidP="00DF4B0B">
      <w:pPr>
        <w:jc w:val="center"/>
        <w:rPr>
          <w:i/>
        </w:rPr>
      </w:pPr>
      <w:r w:rsidRPr="00716BC4">
        <w:rPr>
          <w:i/>
        </w:rPr>
        <w:t>Imagen 1. Gráfica Base</w:t>
      </w:r>
    </w:p>
    <w:p w:rsidR="00DF4B0B" w:rsidRDefault="00DF4B0B" w:rsidP="00DF4B0B"/>
    <w:p w:rsidR="00DF4B0B" w:rsidRDefault="00DF4B0B" w:rsidP="00DF4B0B">
      <w:r>
        <w:t>Cuenta con los siguientes elementos:</w:t>
      </w:r>
    </w:p>
    <w:p w:rsidR="00DF4B0B" w:rsidRDefault="00DF4B0B" w:rsidP="00DF4B0B">
      <w:pPr>
        <w:pStyle w:val="Prrafodelista"/>
        <w:numPr>
          <w:ilvl w:val="0"/>
          <w:numId w:val="4"/>
        </w:numPr>
        <w:spacing w:before="0" w:after="160" w:line="259" w:lineRule="auto"/>
      </w:pPr>
      <w:r>
        <w:t>ANR: Página de INICIO</w:t>
      </w:r>
    </w:p>
    <w:p w:rsidR="00DF4B0B" w:rsidRDefault="00DF4B0B" w:rsidP="00DF4B0B">
      <w:pPr>
        <w:pStyle w:val="Prrafodelista"/>
        <w:numPr>
          <w:ilvl w:val="0"/>
          <w:numId w:val="4"/>
        </w:numPr>
        <w:spacing w:before="0" w:after="160" w:line="259" w:lineRule="auto"/>
      </w:pPr>
      <w:r>
        <w:t>Aplicaciones: Desarrollos que permiten visualizar capas y hacer análisis de información</w:t>
      </w:r>
    </w:p>
    <w:p w:rsidR="00DF4B0B" w:rsidRDefault="00DF4B0B" w:rsidP="00DF4B0B">
      <w:pPr>
        <w:pStyle w:val="Prrafodelista"/>
        <w:numPr>
          <w:ilvl w:val="0"/>
          <w:numId w:val="4"/>
        </w:numPr>
        <w:spacing w:before="0" w:after="160" w:line="259" w:lineRule="auto"/>
      </w:pPr>
      <w:r>
        <w:t xml:space="preserve">Atlas Estatales y Municipales: Aplicaciones que muestran información de los Atlas a nivel Municipal y Estatal </w:t>
      </w:r>
    </w:p>
    <w:p w:rsidR="00DF4B0B" w:rsidRDefault="00DF4B0B" w:rsidP="00DF4B0B">
      <w:pPr>
        <w:pStyle w:val="Ttulo2"/>
      </w:pPr>
      <w:bookmarkStart w:id="18" w:name="_Toc448222630"/>
      <w:r>
        <w:t>Sección ANR</w:t>
      </w:r>
      <w:bookmarkEnd w:id="18"/>
    </w:p>
    <w:p w:rsidR="00DF4B0B" w:rsidRDefault="00DF4B0B" w:rsidP="00DF4B0B">
      <w:r>
        <w:t>Aplicación central: Permite mostrar al usuario una aplicación de acuerdo a una temporalidad o evento.</w:t>
      </w:r>
    </w:p>
    <w:p w:rsidR="00DF4B0B" w:rsidRDefault="00DF4B0B" w:rsidP="00DF4B0B">
      <w:r>
        <w:t>Resumen de los apartados de Aplicaciones y Atlas Estatales y Municipales. (Ver Imagen 2)</w:t>
      </w:r>
    </w:p>
    <w:p w:rsidR="00DF4B0B" w:rsidRDefault="00DF4B0B" w:rsidP="00DF4B0B"/>
    <w:tbl>
      <w:tblPr>
        <w:tblStyle w:val="Tablaconcuadrcula"/>
        <w:tblW w:w="10673"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286"/>
      </w:tblGrid>
      <w:tr w:rsidR="00DF4B0B" w:rsidTr="005473BB">
        <w:tc>
          <w:tcPr>
            <w:tcW w:w="5387" w:type="dxa"/>
          </w:tcPr>
          <w:p w:rsidR="00DF4B0B" w:rsidRDefault="00DF4B0B" w:rsidP="005473BB">
            <w:r>
              <w:rPr>
                <w:noProof/>
                <w:lang w:eastAsia="es-MX"/>
              </w:rPr>
              <w:lastRenderedPageBreak/>
              <w:drawing>
                <wp:inline distT="0" distB="0" distL="0" distR="0" wp14:anchorId="7532956A" wp14:editId="309AFA0C">
                  <wp:extent cx="3190875" cy="338120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7381" cy="3398698"/>
                          </a:xfrm>
                          <a:prstGeom prst="rect">
                            <a:avLst/>
                          </a:prstGeom>
                        </pic:spPr>
                      </pic:pic>
                    </a:graphicData>
                  </a:graphic>
                </wp:inline>
              </w:drawing>
            </w:r>
          </w:p>
        </w:tc>
        <w:tc>
          <w:tcPr>
            <w:tcW w:w="5286" w:type="dxa"/>
          </w:tcPr>
          <w:p w:rsidR="00DF4B0B" w:rsidRDefault="00DF4B0B" w:rsidP="005473BB">
            <w:r>
              <w:rPr>
                <w:noProof/>
                <w:lang w:eastAsia="es-MX"/>
              </w:rPr>
              <w:drawing>
                <wp:inline distT="0" distB="0" distL="0" distR="0" wp14:anchorId="44775F9F" wp14:editId="329C389F">
                  <wp:extent cx="3218179" cy="2880995"/>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3231" cy="2885518"/>
                          </a:xfrm>
                          <a:prstGeom prst="rect">
                            <a:avLst/>
                          </a:prstGeom>
                        </pic:spPr>
                      </pic:pic>
                    </a:graphicData>
                  </a:graphic>
                </wp:inline>
              </w:drawing>
            </w:r>
          </w:p>
        </w:tc>
      </w:tr>
    </w:tbl>
    <w:p w:rsidR="00DF4B0B" w:rsidRPr="00716BC4" w:rsidRDefault="00DF4B0B" w:rsidP="00DF4B0B">
      <w:pPr>
        <w:jc w:val="center"/>
        <w:rPr>
          <w:i/>
        </w:rPr>
      </w:pPr>
      <w:r w:rsidRPr="00716BC4">
        <w:rPr>
          <w:i/>
        </w:rPr>
        <w:t>Imagen 2. Secciones del Portal de ANR</w:t>
      </w:r>
    </w:p>
    <w:p w:rsidR="00DF4B0B" w:rsidRDefault="00DF4B0B" w:rsidP="00DF4B0B">
      <w:pPr>
        <w:pStyle w:val="Ttulo2"/>
      </w:pPr>
    </w:p>
    <w:p w:rsidR="00DF4B0B" w:rsidRDefault="00DF4B0B" w:rsidP="00DF4B0B">
      <w:pPr>
        <w:pStyle w:val="Ttulo2"/>
      </w:pPr>
      <w:bookmarkStart w:id="19" w:name="_Toc448222631"/>
      <w:r>
        <w:t>Sección Aplicaciones</w:t>
      </w:r>
      <w:bookmarkEnd w:id="19"/>
    </w:p>
    <w:p w:rsidR="00DF4B0B" w:rsidRPr="00485A63" w:rsidRDefault="00DF4B0B" w:rsidP="00DF4B0B">
      <w:r>
        <w:t>Cada aplicación contiene una breve descripción y se pone a disposición en la misma página o en pantalla completa.</w:t>
      </w:r>
    </w:p>
    <w:p w:rsidR="00DF4B0B" w:rsidRDefault="00DF4B0B" w:rsidP="00DF4B0B">
      <w:r>
        <w:t>Contiene los siguientes desarrollos:</w:t>
      </w:r>
    </w:p>
    <w:p w:rsidR="00DF4B0B" w:rsidRDefault="00DF4B0B" w:rsidP="00DF4B0B">
      <w:pPr>
        <w:pStyle w:val="Prrafodelista"/>
        <w:numPr>
          <w:ilvl w:val="0"/>
          <w:numId w:val="2"/>
        </w:numPr>
        <w:spacing w:before="0" w:after="160" w:line="259" w:lineRule="auto"/>
      </w:pPr>
      <w:r w:rsidRPr="002A0D89">
        <w:rPr>
          <w:b/>
        </w:rPr>
        <w:t>Visor de capas</w:t>
      </w:r>
      <w:r>
        <w:t>. Consulta de la base de datos de los fenómenos naturales y antrópicos que ha integrado el CENAPRED. (Ver Imagen 3)</w:t>
      </w:r>
    </w:p>
    <w:p w:rsidR="00DF4B0B" w:rsidRDefault="00DF4B0B" w:rsidP="00DF4B0B">
      <w:pPr>
        <w:pStyle w:val="Prrafodelista"/>
        <w:numPr>
          <w:ilvl w:val="0"/>
          <w:numId w:val="2"/>
        </w:numPr>
        <w:spacing w:before="0" w:after="160" w:line="259" w:lineRule="auto"/>
      </w:pPr>
      <w:r w:rsidRPr="002A0D89">
        <w:rPr>
          <w:b/>
        </w:rPr>
        <w:t>Análisis de exposició</w:t>
      </w:r>
      <w:r>
        <w:t>n. Análisis de 11 elementos expuestos para un área definida por el usuario.</w:t>
      </w:r>
    </w:p>
    <w:p w:rsidR="00DF4B0B" w:rsidRDefault="00DF4B0B" w:rsidP="00DF4B0B">
      <w:pPr>
        <w:pStyle w:val="Prrafodelista"/>
        <w:numPr>
          <w:ilvl w:val="0"/>
          <w:numId w:val="2"/>
        </w:numPr>
        <w:spacing w:before="0" w:after="160" w:line="259" w:lineRule="auto"/>
      </w:pPr>
      <w:r w:rsidRPr="002A0D89">
        <w:rPr>
          <w:b/>
        </w:rPr>
        <w:t>Sistema ANR</w:t>
      </w:r>
      <w:r>
        <w:t>. Sistema de visualización y de consulta sobre peligros, vulnerabilidad y exposición.</w:t>
      </w:r>
    </w:p>
    <w:p w:rsidR="00DF4B0B" w:rsidRDefault="00DF4B0B" w:rsidP="00DF4B0B">
      <w:pPr>
        <w:pStyle w:val="Prrafodelista"/>
        <w:numPr>
          <w:ilvl w:val="0"/>
          <w:numId w:val="2"/>
        </w:numPr>
        <w:spacing w:before="0" w:after="160" w:line="259" w:lineRule="auto"/>
      </w:pPr>
      <w:r w:rsidRPr="002A0D89">
        <w:rPr>
          <w:b/>
        </w:rPr>
        <w:t>Mapa de peligros del Volcán de Colima</w:t>
      </w:r>
      <w:r>
        <w:t>. Reducido y adaptado del mapa publicado por el Observatorio Vulcanológico de la Universidad de Colima en 2003. </w:t>
      </w:r>
    </w:p>
    <w:p w:rsidR="00DF4B0B" w:rsidRDefault="00DF4B0B" w:rsidP="00DF4B0B">
      <w:r>
        <w:rPr>
          <w:noProof/>
          <w:lang w:eastAsia="es-MX"/>
        </w:rPr>
        <w:lastRenderedPageBreak/>
        <w:drawing>
          <wp:inline distT="0" distB="0" distL="0" distR="0" wp14:anchorId="2E34E7C8" wp14:editId="3EACAA17">
            <wp:extent cx="5612130" cy="4518660"/>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4518660"/>
                    </a:xfrm>
                    <a:prstGeom prst="rect">
                      <a:avLst/>
                    </a:prstGeom>
                  </pic:spPr>
                </pic:pic>
              </a:graphicData>
            </a:graphic>
          </wp:inline>
        </w:drawing>
      </w:r>
    </w:p>
    <w:p w:rsidR="00DF4B0B" w:rsidRPr="00716BC4" w:rsidRDefault="00DF4B0B" w:rsidP="00DF4B0B">
      <w:pPr>
        <w:jc w:val="center"/>
        <w:rPr>
          <w:i/>
        </w:rPr>
      </w:pPr>
      <w:r w:rsidRPr="00716BC4">
        <w:rPr>
          <w:i/>
        </w:rPr>
        <w:t>Imagen 3. Visor de Capas</w:t>
      </w:r>
    </w:p>
    <w:p w:rsidR="00DF4B0B" w:rsidRDefault="00DF4B0B" w:rsidP="00DF4B0B">
      <w:pPr>
        <w:pStyle w:val="Ttulo2"/>
      </w:pPr>
    </w:p>
    <w:p w:rsidR="00DF4B0B" w:rsidRDefault="00DF4B0B" w:rsidP="00DF4B0B">
      <w:pPr>
        <w:pStyle w:val="Ttulo2"/>
      </w:pPr>
      <w:bookmarkStart w:id="20" w:name="_Toc448222632"/>
      <w:r>
        <w:t>Sección Atlas Estatales y Municipales:</w:t>
      </w:r>
      <w:bookmarkEnd w:id="20"/>
    </w:p>
    <w:p w:rsidR="00DF4B0B" w:rsidRDefault="00DF4B0B" w:rsidP="00DF4B0B">
      <w:r>
        <w:t>Se compone de las siguientes aplicaciones:</w:t>
      </w:r>
    </w:p>
    <w:p w:rsidR="00DF4B0B" w:rsidRDefault="00DF4B0B" w:rsidP="00DF4B0B">
      <w:pPr>
        <w:pStyle w:val="Prrafodelista"/>
        <w:numPr>
          <w:ilvl w:val="0"/>
          <w:numId w:val="3"/>
        </w:numPr>
        <w:spacing w:before="0" w:after="160" w:line="259" w:lineRule="auto"/>
      </w:pPr>
      <w:r w:rsidRPr="002A0D89">
        <w:rPr>
          <w:b/>
        </w:rPr>
        <w:t>Cobertura de Atlas Estatales</w:t>
      </w:r>
      <w:r>
        <w:t>. Ligas a los sitios y páginas donde se encuentran los Atlas Estatales de Riesgos.</w:t>
      </w:r>
    </w:p>
    <w:p w:rsidR="00DF4B0B" w:rsidRPr="002A0D89" w:rsidRDefault="00DF4B0B" w:rsidP="00DF4B0B">
      <w:pPr>
        <w:pStyle w:val="Prrafodelista"/>
        <w:numPr>
          <w:ilvl w:val="0"/>
          <w:numId w:val="3"/>
        </w:numPr>
        <w:spacing w:before="0" w:after="160" w:line="259" w:lineRule="auto"/>
      </w:pPr>
      <w:r w:rsidRPr="002A0D89">
        <w:rPr>
          <w:b/>
        </w:rPr>
        <w:t xml:space="preserve">Cobertura de Atlas Municipales. </w:t>
      </w:r>
      <w:r w:rsidRPr="002A0D89">
        <w:t>Consulta y descarga los Atlas Municipales de Riesgos que se han integrado al ANR.</w:t>
      </w:r>
    </w:p>
    <w:p w:rsidR="00DF4B0B" w:rsidRDefault="00DF4B0B" w:rsidP="00DF4B0B">
      <w:pPr>
        <w:pStyle w:val="Prrafodelista"/>
        <w:numPr>
          <w:ilvl w:val="0"/>
          <w:numId w:val="3"/>
        </w:numPr>
        <w:spacing w:before="0" w:after="160" w:line="259" w:lineRule="auto"/>
      </w:pPr>
      <w:r w:rsidRPr="002A0D89">
        <w:rPr>
          <w:b/>
        </w:rPr>
        <w:t>Atlas Estatales de Riesgos</w:t>
      </w:r>
      <w:r>
        <w:t>. Consulta de los Atlas Estatales de Riesgos de Chihuahua, Guanajuato, Guerrero y Zacatecas (Ver Imagen 4)</w:t>
      </w:r>
    </w:p>
    <w:p w:rsidR="00DF4B0B" w:rsidRDefault="00DF4B0B" w:rsidP="00DF4B0B">
      <w:pPr>
        <w:pStyle w:val="Prrafodelista"/>
      </w:pPr>
      <w:r>
        <w:rPr>
          <w:noProof/>
          <w:lang w:eastAsia="es-MX"/>
        </w:rPr>
        <w:lastRenderedPageBreak/>
        <w:drawing>
          <wp:inline distT="0" distB="0" distL="0" distR="0" wp14:anchorId="3BEBFE62" wp14:editId="678AD7FB">
            <wp:extent cx="5612130" cy="3882390"/>
            <wp:effectExtent l="0" t="0" r="762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882390"/>
                    </a:xfrm>
                    <a:prstGeom prst="rect">
                      <a:avLst/>
                    </a:prstGeom>
                  </pic:spPr>
                </pic:pic>
              </a:graphicData>
            </a:graphic>
          </wp:inline>
        </w:drawing>
      </w:r>
    </w:p>
    <w:p w:rsidR="00DF4B0B" w:rsidRPr="00716BC4" w:rsidRDefault="00DF4B0B" w:rsidP="00DF4B0B">
      <w:pPr>
        <w:pStyle w:val="Prrafodelista"/>
        <w:jc w:val="center"/>
        <w:rPr>
          <w:i/>
        </w:rPr>
      </w:pPr>
      <w:r w:rsidRPr="00716BC4">
        <w:rPr>
          <w:i/>
        </w:rPr>
        <w:t>Imagen 4. Atlas Estatales de Riesgos.</w:t>
      </w:r>
    </w:p>
    <w:p w:rsidR="009619D2" w:rsidRDefault="009619D2" w:rsidP="009619D2">
      <w:pPr>
        <w:pStyle w:val="Ttulo2"/>
      </w:pPr>
      <w:r>
        <w:rPr>
          <w:caps w:val="0"/>
        </w:rPr>
        <w:t>Características</w:t>
      </w:r>
    </w:p>
    <w:p w:rsidR="009619D2" w:rsidRDefault="009619D2" w:rsidP="009619D2">
      <w:pPr>
        <w:pStyle w:val="Prrafodelista"/>
        <w:jc w:val="both"/>
      </w:pPr>
      <w:r>
        <w:t>El Portal</w:t>
      </w:r>
      <w:r>
        <w:t xml:space="preserve"> hace uso de lo siguiente:</w:t>
      </w:r>
    </w:p>
    <w:p w:rsidR="009619D2" w:rsidRDefault="009619D2" w:rsidP="009619D2">
      <w:pPr>
        <w:pStyle w:val="Prrafodelista"/>
        <w:jc w:val="both"/>
      </w:pPr>
    </w:p>
    <w:p w:rsidR="009619D2" w:rsidRDefault="009619D2" w:rsidP="009619D2">
      <w:pPr>
        <w:numPr>
          <w:ilvl w:val="0"/>
          <w:numId w:val="1"/>
        </w:numPr>
        <w:contextualSpacing/>
        <w:jc w:val="both"/>
      </w:pPr>
      <w:r w:rsidRPr="00736B62">
        <w:t>JavaScript</w:t>
      </w:r>
    </w:p>
    <w:p w:rsidR="009619D2" w:rsidRDefault="009619D2" w:rsidP="009619D2">
      <w:pPr>
        <w:numPr>
          <w:ilvl w:val="0"/>
          <w:numId w:val="1"/>
        </w:numPr>
        <w:contextualSpacing/>
        <w:jc w:val="both"/>
      </w:pPr>
      <w:r>
        <w:t>HTML</w:t>
      </w:r>
    </w:p>
    <w:p w:rsidR="009619D2" w:rsidRDefault="009619D2" w:rsidP="009619D2">
      <w:pPr>
        <w:numPr>
          <w:ilvl w:val="0"/>
          <w:numId w:val="1"/>
        </w:numPr>
        <w:contextualSpacing/>
        <w:jc w:val="both"/>
      </w:pPr>
      <w:r>
        <w:t>PHP</w:t>
      </w:r>
    </w:p>
    <w:p w:rsidR="009619D2" w:rsidRDefault="009619D2" w:rsidP="009619D2">
      <w:pPr>
        <w:numPr>
          <w:ilvl w:val="0"/>
          <w:numId w:val="1"/>
        </w:numPr>
        <w:contextualSpacing/>
        <w:jc w:val="both"/>
      </w:pPr>
      <w:proofErr w:type="spellStart"/>
      <w:r>
        <w:t>Mysql</w:t>
      </w:r>
      <w:proofErr w:type="spellEnd"/>
    </w:p>
    <w:p w:rsidR="009619D2" w:rsidRDefault="009619D2" w:rsidP="009619D2">
      <w:pPr>
        <w:contextualSpacing/>
        <w:jc w:val="both"/>
      </w:pPr>
    </w:p>
    <w:p w:rsidR="00DF4B0B" w:rsidRDefault="00DF4B0B" w:rsidP="00DF4B0B">
      <w:pPr>
        <w:contextualSpacing/>
        <w:jc w:val="both"/>
      </w:pPr>
    </w:p>
    <w:sectPr w:rsidR="00DF4B0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Mono">
    <w:altName w:val="Courier New"/>
    <w:panose1 w:val="00000000000000000000"/>
    <w:charset w:val="00"/>
    <w:family w:val="modern"/>
    <w:notTrueType/>
    <w:pitch w:val="fixed"/>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3D75"/>
    <w:multiLevelType w:val="hybridMultilevel"/>
    <w:tmpl w:val="C8201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F56B8D"/>
    <w:multiLevelType w:val="hybridMultilevel"/>
    <w:tmpl w:val="7EC26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542C5E"/>
    <w:multiLevelType w:val="hybridMultilevel"/>
    <w:tmpl w:val="AB9E3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81A5FA6"/>
    <w:multiLevelType w:val="hybridMultilevel"/>
    <w:tmpl w:val="4F9A3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566"/>
    <w:rsid w:val="001012CA"/>
    <w:rsid w:val="001420A3"/>
    <w:rsid w:val="0017640B"/>
    <w:rsid w:val="001D2566"/>
    <w:rsid w:val="00302652"/>
    <w:rsid w:val="00317E1A"/>
    <w:rsid w:val="003367CC"/>
    <w:rsid w:val="00407F4C"/>
    <w:rsid w:val="004E58A3"/>
    <w:rsid w:val="005C201B"/>
    <w:rsid w:val="005D0255"/>
    <w:rsid w:val="00601CC6"/>
    <w:rsid w:val="00641846"/>
    <w:rsid w:val="00650AA5"/>
    <w:rsid w:val="00736B62"/>
    <w:rsid w:val="008906D2"/>
    <w:rsid w:val="009619D2"/>
    <w:rsid w:val="00B9466E"/>
    <w:rsid w:val="00C81D34"/>
    <w:rsid w:val="00CD0FA3"/>
    <w:rsid w:val="00D52255"/>
    <w:rsid w:val="00DF4B0B"/>
    <w:rsid w:val="00F46CCB"/>
    <w:rsid w:val="00F502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CA4FB"/>
  <w15:docId w15:val="{E70AE6CF-2049-4551-9A10-0F0E39A31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07F4C"/>
    <w:pPr>
      <w:spacing w:before="100"/>
    </w:pPr>
    <w:rPr>
      <w:rFonts w:eastAsiaTheme="minorEastAsia"/>
      <w:sz w:val="20"/>
      <w:szCs w:val="20"/>
    </w:rPr>
  </w:style>
  <w:style w:type="paragraph" w:styleId="Ttulo1">
    <w:name w:val="heading 1"/>
    <w:basedOn w:val="Normal"/>
    <w:next w:val="Normal"/>
    <w:link w:val="Ttulo1Car"/>
    <w:uiPriority w:val="9"/>
    <w:qFormat/>
    <w:rsid w:val="001D256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1D256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2566"/>
    <w:rPr>
      <w:rFonts w:eastAsiaTheme="minorEastAsia"/>
      <w:caps/>
      <w:color w:val="FFFFFF" w:themeColor="background1"/>
      <w:spacing w:val="15"/>
      <w:shd w:val="clear" w:color="auto" w:fill="4F81BD" w:themeFill="accent1"/>
    </w:rPr>
  </w:style>
  <w:style w:type="character" w:customStyle="1" w:styleId="Ttulo2Car">
    <w:name w:val="Título 2 Car"/>
    <w:basedOn w:val="Fuentedeprrafopredeter"/>
    <w:link w:val="Ttulo2"/>
    <w:uiPriority w:val="9"/>
    <w:rsid w:val="001D2566"/>
    <w:rPr>
      <w:rFonts w:eastAsiaTheme="minorEastAsia"/>
      <w:caps/>
      <w:spacing w:val="15"/>
      <w:sz w:val="20"/>
      <w:szCs w:val="20"/>
      <w:shd w:val="clear" w:color="auto" w:fill="DBE5F1" w:themeFill="accent1" w:themeFillTint="33"/>
    </w:rPr>
  </w:style>
  <w:style w:type="paragraph" w:styleId="Prrafodelista">
    <w:name w:val="List Paragraph"/>
    <w:basedOn w:val="Normal"/>
    <w:uiPriority w:val="34"/>
    <w:qFormat/>
    <w:rsid w:val="001D2566"/>
    <w:pPr>
      <w:ind w:left="720"/>
      <w:contextualSpacing/>
    </w:pPr>
  </w:style>
  <w:style w:type="character" w:styleId="Hipervnculo">
    <w:name w:val="Hyperlink"/>
    <w:basedOn w:val="Fuentedeprrafopredeter"/>
    <w:uiPriority w:val="99"/>
    <w:unhideWhenUsed/>
    <w:rsid w:val="001D2566"/>
    <w:rPr>
      <w:color w:val="0000FF" w:themeColor="hyperlink"/>
      <w:u w:val="single"/>
    </w:rPr>
  </w:style>
  <w:style w:type="paragraph" w:styleId="Sinespaciado">
    <w:name w:val="No Spacing"/>
    <w:link w:val="SinespaciadoCar"/>
    <w:uiPriority w:val="1"/>
    <w:qFormat/>
    <w:rsid w:val="001D2566"/>
    <w:pPr>
      <w:spacing w:before="100" w:after="0" w:line="240" w:lineRule="auto"/>
    </w:pPr>
    <w:rPr>
      <w:rFonts w:eastAsiaTheme="minorEastAsia"/>
      <w:sz w:val="20"/>
      <w:szCs w:val="20"/>
    </w:rPr>
  </w:style>
  <w:style w:type="character" w:customStyle="1" w:styleId="SinespaciadoCar">
    <w:name w:val="Sin espaciado Car"/>
    <w:basedOn w:val="Fuentedeprrafopredeter"/>
    <w:link w:val="Sinespaciado"/>
    <w:uiPriority w:val="1"/>
    <w:rsid w:val="001D2566"/>
    <w:rPr>
      <w:rFonts w:eastAsiaTheme="minorEastAsia"/>
      <w:sz w:val="20"/>
      <w:szCs w:val="20"/>
    </w:rPr>
  </w:style>
  <w:style w:type="paragraph" w:styleId="TtuloTDC">
    <w:name w:val="TOC Heading"/>
    <w:basedOn w:val="Ttulo1"/>
    <w:next w:val="Normal"/>
    <w:uiPriority w:val="39"/>
    <w:unhideWhenUsed/>
    <w:qFormat/>
    <w:rsid w:val="001D2566"/>
    <w:pPr>
      <w:outlineLvl w:val="9"/>
    </w:pPr>
  </w:style>
  <w:style w:type="paragraph" w:styleId="TDC1">
    <w:name w:val="toc 1"/>
    <w:basedOn w:val="Normal"/>
    <w:next w:val="Normal"/>
    <w:autoRedefine/>
    <w:uiPriority w:val="39"/>
    <w:unhideWhenUsed/>
    <w:rsid w:val="001D2566"/>
    <w:pPr>
      <w:spacing w:after="100"/>
    </w:pPr>
  </w:style>
  <w:style w:type="paragraph" w:styleId="TDC2">
    <w:name w:val="toc 2"/>
    <w:basedOn w:val="Normal"/>
    <w:next w:val="Normal"/>
    <w:autoRedefine/>
    <w:uiPriority w:val="39"/>
    <w:unhideWhenUsed/>
    <w:rsid w:val="001D2566"/>
    <w:pPr>
      <w:spacing w:after="100"/>
      <w:ind w:left="200"/>
    </w:pPr>
  </w:style>
  <w:style w:type="paragraph" w:customStyle="1" w:styleId="PreformattedText">
    <w:name w:val="Preformatted Text"/>
    <w:basedOn w:val="Normal"/>
    <w:uiPriority w:val="99"/>
    <w:rsid w:val="001D2566"/>
    <w:pPr>
      <w:autoSpaceDE w:val="0"/>
      <w:autoSpaceDN w:val="0"/>
      <w:adjustRightInd w:val="0"/>
      <w:spacing w:before="0" w:after="0" w:line="240" w:lineRule="auto"/>
    </w:pPr>
    <w:rPr>
      <w:rFonts w:ascii="Liberation Mono" w:eastAsia="Times New Roman" w:hAnsi="Liberation Serif" w:cs="Liberation Mono"/>
    </w:rPr>
  </w:style>
  <w:style w:type="paragraph" w:styleId="Textodeglobo">
    <w:name w:val="Balloon Text"/>
    <w:basedOn w:val="Normal"/>
    <w:link w:val="TextodegloboCar"/>
    <w:uiPriority w:val="99"/>
    <w:semiHidden/>
    <w:unhideWhenUsed/>
    <w:rsid w:val="001D2566"/>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2566"/>
    <w:rPr>
      <w:rFonts w:ascii="Tahoma" w:eastAsiaTheme="minorEastAsia" w:hAnsi="Tahoma" w:cs="Tahoma"/>
      <w:sz w:val="16"/>
      <w:szCs w:val="16"/>
    </w:rPr>
  </w:style>
  <w:style w:type="table" w:styleId="Tablaconcuadrcula">
    <w:name w:val="Table Grid"/>
    <w:basedOn w:val="Tablanormal"/>
    <w:uiPriority w:val="39"/>
    <w:rsid w:val="00DF4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966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nr.gob.mx/atlas/municipios/municipios.php"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yperlink" Target="http://www.anr.gob.mx/atlas/restric/"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www.anr.gob.mx/atlas/fenomenos/index.html" TargetMode="Externa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En el presente documento se describe de manera general las características técnicas y de funcionamiento de los aplicativos de ANR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B07583-4B4B-4F73-8193-DF7AE790A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1021</Words>
  <Characters>5620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DOCUMENTACIÓN</vt:lpstr>
    </vt:vector>
  </TitlesOfParts>
  <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DOCUMENTACIÓN</dc:title>
  <dc:subject>Aplicativos para el Atlas Nacional de Riesgos</dc:subject>
  <dc:creator>CENAPRED, 1to trimestre, 2016</dc:creator>
  <cp:lastModifiedBy>Ale</cp:lastModifiedBy>
  <cp:revision>4</cp:revision>
  <dcterms:created xsi:type="dcterms:W3CDTF">2016-04-12T14:07:00Z</dcterms:created>
  <dcterms:modified xsi:type="dcterms:W3CDTF">2016-04-12T16:11:00Z</dcterms:modified>
</cp:coreProperties>
</file>