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aconcuadrcula"/>
        <w:tblW w:w="14317" w:type="dxa"/>
        <w:tblInd w:w="-856" w:type="dxa"/>
        <w:tblLayout w:type="fixed"/>
        <w:tblLook w:val="04A0" w:firstRow="1" w:lastRow="0" w:firstColumn="1" w:lastColumn="0" w:noHBand="0" w:noVBand="1"/>
      </w:tblPr>
      <w:tblGrid>
        <w:gridCol w:w="1418"/>
        <w:gridCol w:w="993"/>
        <w:gridCol w:w="1559"/>
        <w:gridCol w:w="1984"/>
        <w:gridCol w:w="5245"/>
        <w:gridCol w:w="1559"/>
        <w:gridCol w:w="1559"/>
      </w:tblGrid>
      <w:tr w:rsidR="004C1B50" w:rsidRPr="004C1B50" w:rsidTr="004C1B50">
        <w:tc>
          <w:tcPr>
            <w:tcW w:w="1418" w:type="dxa"/>
          </w:tcPr>
          <w:p w:rsidR="004C1B50" w:rsidRPr="004C1B50" w:rsidRDefault="004C1B50" w:rsidP="006C3887">
            <w:pPr>
              <w:jc w:val="both"/>
              <w:rPr>
                <w:rFonts w:ascii="Adobe Caslon Pro" w:hAnsi="Adobe Caslon Pro"/>
                <w:b/>
                <w:sz w:val="16"/>
                <w:szCs w:val="16"/>
              </w:rPr>
            </w:pPr>
            <w:r w:rsidRPr="004C1B50">
              <w:rPr>
                <w:rFonts w:ascii="Adobe Caslon Pro" w:hAnsi="Adobe Caslon Pro"/>
                <w:b/>
                <w:sz w:val="16"/>
                <w:szCs w:val="16"/>
              </w:rPr>
              <w:t>FRACCIÓN</w:t>
            </w:r>
          </w:p>
        </w:tc>
        <w:tc>
          <w:tcPr>
            <w:tcW w:w="993" w:type="dxa"/>
          </w:tcPr>
          <w:p w:rsidR="004C1B50" w:rsidRPr="004C1B50" w:rsidRDefault="004C1B50" w:rsidP="006C3887">
            <w:pPr>
              <w:jc w:val="both"/>
              <w:rPr>
                <w:rFonts w:ascii="Adobe Caslon Pro" w:hAnsi="Adobe Caslon Pro"/>
                <w:b/>
                <w:sz w:val="16"/>
                <w:szCs w:val="16"/>
              </w:rPr>
            </w:pPr>
            <w:r w:rsidRPr="004C1B50">
              <w:rPr>
                <w:rFonts w:ascii="Adobe Caslon Pro" w:hAnsi="Adobe Caslon Pro"/>
                <w:b/>
                <w:sz w:val="16"/>
                <w:szCs w:val="16"/>
              </w:rPr>
              <w:t xml:space="preserve">AÑOS </w:t>
            </w:r>
          </w:p>
        </w:tc>
        <w:tc>
          <w:tcPr>
            <w:tcW w:w="1559" w:type="dxa"/>
          </w:tcPr>
          <w:p w:rsidR="004C1B50" w:rsidRPr="004C1B50" w:rsidRDefault="004C1B50" w:rsidP="006C3887">
            <w:pPr>
              <w:jc w:val="both"/>
              <w:rPr>
                <w:rFonts w:ascii="Adobe Caslon Pro" w:hAnsi="Adobe Caslon Pro"/>
                <w:b/>
                <w:sz w:val="16"/>
                <w:szCs w:val="16"/>
              </w:rPr>
            </w:pPr>
            <w:r w:rsidRPr="004C1B50">
              <w:rPr>
                <w:rFonts w:ascii="Adobe Caslon Pro" w:hAnsi="Adobe Caslon Pro"/>
                <w:b/>
                <w:sz w:val="16"/>
                <w:szCs w:val="16"/>
              </w:rPr>
              <w:t>DIRECCIÓN QUE LA CARGA</w:t>
            </w:r>
          </w:p>
        </w:tc>
        <w:tc>
          <w:tcPr>
            <w:tcW w:w="1984" w:type="dxa"/>
          </w:tcPr>
          <w:p w:rsidR="004C1B50" w:rsidRPr="004C1B50" w:rsidRDefault="004C1B50" w:rsidP="006C3887">
            <w:pPr>
              <w:jc w:val="both"/>
              <w:rPr>
                <w:rFonts w:ascii="Adobe Caslon Pro" w:hAnsi="Adobe Caslon Pro"/>
                <w:b/>
                <w:sz w:val="16"/>
                <w:szCs w:val="16"/>
              </w:rPr>
            </w:pPr>
            <w:r w:rsidRPr="004C1B50">
              <w:rPr>
                <w:rFonts w:ascii="Adobe Caslon Pro" w:hAnsi="Adobe Caslon Pro"/>
                <w:b/>
                <w:sz w:val="16"/>
                <w:szCs w:val="16"/>
              </w:rPr>
              <w:t>CRITERIO</w:t>
            </w:r>
          </w:p>
        </w:tc>
        <w:tc>
          <w:tcPr>
            <w:tcW w:w="5245" w:type="dxa"/>
          </w:tcPr>
          <w:p w:rsidR="004C1B50" w:rsidRPr="004C1B50" w:rsidRDefault="004C1B50" w:rsidP="006C3887">
            <w:pPr>
              <w:jc w:val="both"/>
              <w:rPr>
                <w:rFonts w:ascii="Adobe Caslon Pro" w:hAnsi="Adobe Caslon Pro"/>
                <w:b/>
                <w:sz w:val="16"/>
                <w:szCs w:val="16"/>
              </w:rPr>
            </w:pPr>
            <w:r w:rsidRPr="004C1B50">
              <w:rPr>
                <w:rFonts w:ascii="Adobe Caslon Pro" w:hAnsi="Adobe Caslon Pro"/>
                <w:b/>
                <w:sz w:val="16"/>
                <w:szCs w:val="16"/>
              </w:rPr>
              <w:t>OBSERVACIONES, RECOMENDACIONES Y/O REQUERIMIENTOS</w:t>
            </w:r>
          </w:p>
        </w:tc>
        <w:tc>
          <w:tcPr>
            <w:tcW w:w="1559" w:type="dxa"/>
          </w:tcPr>
          <w:p w:rsidR="004C1B50" w:rsidRPr="004C1B50" w:rsidRDefault="004C1B50" w:rsidP="006C3887">
            <w:pPr>
              <w:jc w:val="both"/>
              <w:rPr>
                <w:rFonts w:ascii="Adobe Caslon Pro" w:hAnsi="Adobe Caslon Pro"/>
                <w:b/>
                <w:sz w:val="16"/>
                <w:szCs w:val="16"/>
              </w:rPr>
            </w:pPr>
            <w:r w:rsidRPr="004C1B50">
              <w:rPr>
                <w:rFonts w:ascii="Adobe Caslon Pro" w:hAnsi="Adobe Caslon Pro"/>
                <w:b/>
                <w:sz w:val="16"/>
                <w:szCs w:val="16"/>
              </w:rPr>
              <w:t>ACCIONES REALIZADAS</w:t>
            </w:r>
          </w:p>
        </w:tc>
        <w:tc>
          <w:tcPr>
            <w:tcW w:w="1559" w:type="dxa"/>
          </w:tcPr>
          <w:p w:rsidR="004C1B50" w:rsidRPr="004C1B50" w:rsidRDefault="004C1B50" w:rsidP="006C3887">
            <w:pPr>
              <w:jc w:val="both"/>
              <w:rPr>
                <w:rFonts w:ascii="Adobe Caslon Pro" w:hAnsi="Adobe Caslon Pro"/>
                <w:b/>
                <w:sz w:val="16"/>
                <w:szCs w:val="16"/>
              </w:rPr>
            </w:pPr>
            <w:r w:rsidRPr="004C1B50">
              <w:rPr>
                <w:rFonts w:ascii="Adobe Caslon Pro" w:hAnsi="Adobe Caslon Pro"/>
                <w:b/>
                <w:sz w:val="16"/>
                <w:szCs w:val="16"/>
              </w:rPr>
              <w:t>RESPONSABLE/SUPERIOR JERARQUICO</w:t>
            </w:r>
          </w:p>
        </w:tc>
      </w:tr>
      <w:tr w:rsidR="004C1B50" w:rsidRPr="004C1B50" w:rsidTr="004C1B50">
        <w:tc>
          <w:tcPr>
            <w:tcW w:w="1418"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I Marco normativo</w:t>
            </w:r>
          </w:p>
        </w:tc>
        <w:tc>
          <w:tcPr>
            <w:tcW w:w="993"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2018</w:t>
            </w:r>
          </w:p>
        </w:tc>
        <w:tc>
          <w:tcPr>
            <w:tcW w:w="1559"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DST- SJ</w:t>
            </w: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16. El soporte de la información permite su reutilización</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Se identificó que la información de algunos documentos a los que redirigen los vínculos URL contienen información no reutilizable, por ejemplo: http://www1.cenapred.unam.mx/DIR_SERVICIOS_TECNICOS/SJ/MANUAL_SEGURIDAD_LABORATORIO_MUESTRAS_AMBIENTALES_CENAPRED.pdf. </w:t>
            </w:r>
          </w:p>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Por lo tanto, deberá cargar la información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II. Estructura orgánica</w:t>
            </w:r>
          </w:p>
        </w:tc>
        <w:tc>
          <w:tcPr>
            <w:tcW w:w="993"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2018</w:t>
            </w:r>
          </w:p>
        </w:tc>
        <w:tc>
          <w:tcPr>
            <w:tcW w:w="1559"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Coordinación A.</w:t>
            </w: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23. El soporte de la información permite su reutilización</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Se identificó que la información de los documentos a los que redirigen los vínculos URL contienen información no reutilizable.</w:t>
            </w:r>
          </w:p>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Por  lo  tanto,  deberá  cargar  la  información  de  acuerdo  a  los</w:t>
            </w:r>
          </w:p>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val="restart"/>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IV. Metas y objetivos</w:t>
            </w:r>
          </w:p>
        </w:tc>
        <w:tc>
          <w:tcPr>
            <w:tcW w:w="993"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2015-2017</w:t>
            </w:r>
          </w:p>
        </w:tc>
        <w:tc>
          <w:tcPr>
            <w:tcW w:w="1559" w:type="dxa"/>
            <w:vMerge w:val="restart"/>
          </w:tcPr>
          <w:p w:rsidR="004C1B50" w:rsidRPr="004C1B50" w:rsidRDefault="004C1B50" w:rsidP="006C3887">
            <w:pPr>
              <w:jc w:val="center"/>
              <w:rPr>
                <w:rFonts w:ascii="Adobe Caslon Pro" w:hAnsi="Adobe Caslon Pro"/>
                <w:sz w:val="16"/>
                <w:szCs w:val="16"/>
              </w:rPr>
            </w:pPr>
            <w:r w:rsidRPr="004C1B50">
              <w:rPr>
                <w:rFonts w:ascii="Adobe Caslon Pro" w:hAnsi="Adobe Caslon Pro"/>
                <w:sz w:val="16"/>
                <w:szCs w:val="16"/>
              </w:rPr>
              <w:t>DST- SANI</w:t>
            </w: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15. El soporte de la información permite su reutilización</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Se identificó que la información de los documentos a los que redirigen los vínculos URL contienen información no reutilizable.</w:t>
            </w:r>
          </w:p>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Por  lo  tanto,  deberá  cargar  la  información  de  acuerdo  a  los</w:t>
            </w:r>
          </w:p>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2018</w:t>
            </w: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17. El soporte de la información permite su reutilización</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Se identificó que la información de los documentos a los que redirigen los vínculos URL contienen información no reutilizable.</w:t>
            </w:r>
          </w:p>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Por  lo  tanto,  deberá  cargar  la  información  de  acuerdo  a  los</w:t>
            </w:r>
          </w:p>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V. Indicadores de interés público</w:t>
            </w:r>
          </w:p>
        </w:tc>
        <w:tc>
          <w:tcPr>
            <w:tcW w:w="993"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2015-2017</w:t>
            </w:r>
          </w:p>
        </w:tc>
        <w:tc>
          <w:tcPr>
            <w:tcW w:w="1559"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DST-SANI</w:t>
            </w: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20. Fecha de actualización  de  la información publicada con el formato  día/mes/año  (por  ej.</w:t>
            </w:r>
          </w:p>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31/Marzo/2016)</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Se identificaron fechas de actualización posteriores a la fecha de validación y los Lineamientos Técnicos Generales indican que las primeras deben ser igual o menores a las segundas.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de </w:t>
            </w:r>
            <w:proofErr w:type="spellStart"/>
            <w:r w:rsidRPr="004C1B50">
              <w:rPr>
                <w:rFonts w:ascii="Adobe Caslon Pro" w:hAnsi="Adobe Caslon Pro"/>
                <w:sz w:val="16"/>
                <w:szCs w:val="16"/>
              </w:rPr>
              <w:t>manea</w:t>
            </w:r>
            <w:proofErr w:type="spellEnd"/>
            <w:r w:rsidRPr="004C1B50">
              <w:rPr>
                <w:rFonts w:ascii="Adobe Caslon Pro" w:hAnsi="Adobe Caslon Pro"/>
                <w:sz w:val="16"/>
                <w:szCs w:val="16"/>
              </w:rPr>
              <w:t xml:space="preserve"> adecuada</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val="restart"/>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VI. Indicadores de resultados</w:t>
            </w:r>
          </w:p>
        </w:tc>
        <w:tc>
          <w:tcPr>
            <w:tcW w:w="993" w:type="dxa"/>
            <w:vMerge w:val="restart"/>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2015-2017</w:t>
            </w:r>
          </w:p>
        </w:tc>
        <w:tc>
          <w:tcPr>
            <w:tcW w:w="1559" w:type="dxa"/>
            <w:vMerge w:val="restart"/>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DST-SANI</w:t>
            </w: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5.   Nombre   del(os)</w:t>
            </w:r>
          </w:p>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indicador(es)</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Se identificaron registros en blanco cuya ausencia de información no se encuentra justificada en el campo "Notas".</w:t>
            </w:r>
          </w:p>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y actualizar la información faltante</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21. Fecha de actualización  de  la información publicada con el formato  día/mes/año  (por  ej.</w:t>
            </w:r>
          </w:p>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31/Marzo/2016)</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Se identificaron fechas de actualización posteriores a la fecha de validación y los Lineamientos Técnicos Generales indican que las primeras deben ser igual o menores a las segundas.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de </w:t>
            </w:r>
            <w:proofErr w:type="spellStart"/>
            <w:r w:rsidRPr="004C1B50">
              <w:rPr>
                <w:rFonts w:ascii="Adobe Caslon Pro" w:hAnsi="Adobe Caslon Pro"/>
                <w:sz w:val="16"/>
                <w:szCs w:val="16"/>
              </w:rPr>
              <w:t>manea</w:t>
            </w:r>
            <w:proofErr w:type="spellEnd"/>
            <w:r w:rsidRPr="004C1B50">
              <w:rPr>
                <w:rFonts w:ascii="Adobe Caslon Pro" w:hAnsi="Adobe Caslon Pro"/>
                <w:sz w:val="16"/>
                <w:szCs w:val="16"/>
              </w:rPr>
              <w:t xml:space="preserve"> adecuada.</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VII. Directorio</w:t>
            </w:r>
          </w:p>
        </w:tc>
        <w:tc>
          <w:tcPr>
            <w:tcW w:w="993"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2018</w:t>
            </w:r>
          </w:p>
        </w:tc>
        <w:tc>
          <w:tcPr>
            <w:tcW w:w="1559"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Coordinación A.</w:t>
            </w: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Criterio 7. Fecha de alta en el cargo con el formato </w:t>
            </w:r>
            <w:r w:rsidRPr="004C1B50">
              <w:rPr>
                <w:rFonts w:ascii="Adobe Caslon Pro" w:hAnsi="Adobe Caslon Pro"/>
                <w:sz w:val="16"/>
                <w:szCs w:val="16"/>
              </w:rPr>
              <w:lastRenderedPageBreak/>
              <w:t>día/mes/año</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lastRenderedPageBreak/>
              <w:t xml:space="preserve">Se identificaron registros en blanco sin que la ausencia de información esté justificada en el campo "Notas".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w:t>
            </w:r>
            <w:r w:rsidRPr="004C1B50">
              <w:rPr>
                <w:rFonts w:ascii="Adobe Caslon Pro" w:hAnsi="Adobe Caslon Pro"/>
                <w:sz w:val="16"/>
                <w:szCs w:val="16"/>
              </w:rPr>
              <w:lastRenderedPageBreak/>
              <w:t>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lastRenderedPageBreak/>
              <w:t>VIII. Remuneración de servidores públicos</w:t>
            </w:r>
          </w:p>
        </w:tc>
        <w:tc>
          <w:tcPr>
            <w:tcW w:w="993"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2018</w:t>
            </w:r>
          </w:p>
        </w:tc>
        <w:tc>
          <w:tcPr>
            <w:tcW w:w="1559"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Coordinación A.</w:t>
            </w: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33. Monto neto de las gratificaciones</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Se identificaron registros en blanco sin que la ausencia de información sea justificada en el campo "Notas".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faltante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val="restart"/>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IX. Gastos de representación y viáticos</w:t>
            </w:r>
          </w:p>
        </w:tc>
        <w:tc>
          <w:tcPr>
            <w:tcW w:w="993" w:type="dxa"/>
            <w:vMerge w:val="restart"/>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2015-2017</w:t>
            </w:r>
          </w:p>
        </w:tc>
        <w:tc>
          <w:tcPr>
            <w:tcW w:w="1559" w:type="dxa"/>
            <w:vMerge w:val="restart"/>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Coordinación A.</w:t>
            </w: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50. Hipervínculo al informe del acto de representación encomendado, donde se señalen las actividades realizadas, los resultados obtenidos, las contribuciones a la institución y las conclusiones; en su caso, se deberá incluir una leyenda explicando lo que corresponda</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"Se identificó que algunos de los hipervínculos están rotos o no redirigen a la información solicitada, por ejemplo: http://www1.cenapred.unam.mx/COORDINACION_ADMINISTRATIVA/RF/FRACC_IX/A/2017/2017I/2017F_146.pdf </w:t>
            </w:r>
          </w:p>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Por lo tanto, deberá cargar la información de manera adecuada según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60. El soporte de la información permite su reutilización</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Se identificó que la información de los documentos a los que redirigen los hipervínculos del criterio 52 no es reutilizable.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2018</w:t>
            </w: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36. El soporte de la información permite su reutilización</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Se detectó que la información de los documentos a los que redirigen los hipervínculos en el criterio 25 no puede ser reutilizable. Por lo tanto, deberá cargar la información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val="restart"/>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XVI. Relaciones laborales y recursos públicos a sindicatos</w:t>
            </w:r>
          </w:p>
        </w:tc>
        <w:tc>
          <w:tcPr>
            <w:tcW w:w="993" w:type="dxa"/>
            <w:vMerge w:val="restart"/>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2015-2017</w:t>
            </w:r>
          </w:p>
        </w:tc>
        <w:tc>
          <w:tcPr>
            <w:tcW w:w="1559" w:type="dxa"/>
            <w:vMerge w:val="restart"/>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Coordinación A.</w:t>
            </w: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11. Ejercicio</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esta fracción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12. Periodo que se informa</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esta fracción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13. Fecha de entrega de los recursos públicos, con el formato día/mes/año (por ejemplo 31/Marzo/2016)</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esta fracción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Criterio 14. Tipo de recursos públicos: efectivo / </w:t>
            </w:r>
            <w:r w:rsidRPr="004C1B50">
              <w:rPr>
                <w:rFonts w:ascii="Adobe Caslon Pro" w:hAnsi="Adobe Caslon Pro"/>
                <w:sz w:val="16"/>
                <w:szCs w:val="16"/>
              </w:rPr>
              <w:lastRenderedPageBreak/>
              <w:t>en especie (materiales) / donativos</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lastRenderedPageBreak/>
              <w:t xml:space="preserve">El Sujeto Obligado no ha cargado la información correspondiente a esta fracción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w:t>
            </w:r>
            <w:r w:rsidRPr="004C1B50">
              <w:rPr>
                <w:rFonts w:ascii="Adobe Caslon Pro" w:hAnsi="Adobe Caslon Pro"/>
                <w:sz w:val="16"/>
                <w:szCs w:val="16"/>
              </w:rPr>
              <w:lastRenderedPageBreak/>
              <w:t>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15. Descripción breve de los recursos</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esta fracción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16. Denominación del(os) sindicato(s) al(os) cual(es) se les entregó el recurso público</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esta fracción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17. Hipervínculo al acta constitutiva del sindicato</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esta fracción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18. Hipervínculo al oficio, petición, carta o documento en el que conste la petición del donativo</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esta fracción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19. Monto de los recursos públicos entregados en efectivo, en especie o donativos</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esta fracción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20. Objetivos por los cuales se entrega el donativo</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esta fracción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21. Descripción de los recursos en especie, en su caso</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esta fracción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22. Hipervínculo, en su caso, al informe de uso de recursos que entregue el sindicato al sujeto obligado</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esta fracción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Criterio 23. Hipervínculo, en su caso, al(los) Programa(s) con objetivos </w:t>
            </w:r>
            <w:r w:rsidRPr="004C1B50">
              <w:rPr>
                <w:rFonts w:ascii="Adobe Caslon Pro" w:hAnsi="Adobe Caslon Pro"/>
                <w:sz w:val="16"/>
                <w:szCs w:val="16"/>
              </w:rPr>
              <w:lastRenderedPageBreak/>
              <w:t>y metas por los que se entregan los recursos para cubrir las prestaciones establecidas en las Condiciones Generales de Trabajo de los Contratos Colectivos de Trabajo</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lastRenderedPageBreak/>
              <w:t xml:space="preserve">El Sujeto Obligado no ha cargado la información correspondiente a esta fracción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w:t>
            </w:r>
            <w:r w:rsidRPr="004C1B50">
              <w:rPr>
                <w:rFonts w:ascii="Adobe Caslon Pro" w:hAnsi="Adobe Caslon Pro"/>
                <w:sz w:val="16"/>
                <w:szCs w:val="16"/>
              </w:rPr>
              <w:lastRenderedPageBreak/>
              <w:t>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24. Hipervínculo, en su caso, a los Programas con objetivos y metas por los que se entregan los donativos</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esta fracción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25. Periodo de actualización de la información: trimestral; cuando se establezca, modifique o derogue cualquier norma laboral aplicable al sujeto obligado, la información normativa deberá actualizarse en un plazo no mayor a 15 días hábiles a partir de su publicación y/o aprobación</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esta fracción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26. La información publicada deberá estar actualizada al periodo que corresponde de acuerdo con la Tabla de actualización y conservación de la información</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esta fracción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27. Conservar en el sitio de Internet y a través de la Plataforma Nacional la información vigente de acuerdo con la Tabla de actualización y conservación de la información</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esta fracción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28. Área(s) o unidad(es) administrativa(s) que genera(n) o posee(n) la información respectiva y son responsables de publicarla y actualizarla</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esta fracción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29. Fecha de actualización de la información publicada con el formato día/mes/año (por ej. 31/Marzo/2016)</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esta fracción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30. Fecha de validación de la información publicada con el formato día/mes/año (por ej. 31/Marzo/2016)</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esta fracción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31. La información publicada se organiza mediante los formatos 16a y 16b, en los que se incluyen todos los campos especificados en los criterios sustantivos de contenido</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esta fracción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32. El soporte de la información permite su reutilización</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esta fracción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val="restart"/>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2018</w:t>
            </w: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9. Ejercicio</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Hace falta la carga al SIPOT del formato "Condiciones generales de trabajo y </w:t>
            </w:r>
            <w:proofErr w:type="spellStart"/>
            <w:r w:rsidRPr="004C1B50">
              <w:rPr>
                <w:rFonts w:ascii="Adobe Caslon Pro" w:hAnsi="Adobe Caslon Pro"/>
                <w:sz w:val="16"/>
                <w:szCs w:val="16"/>
              </w:rPr>
              <w:t>sindicatos_Recursos</w:t>
            </w:r>
            <w:proofErr w:type="spellEnd"/>
            <w:r w:rsidRPr="004C1B50">
              <w:rPr>
                <w:rFonts w:ascii="Adobe Caslon Pro" w:hAnsi="Adobe Caslon Pro"/>
                <w:sz w:val="16"/>
                <w:szCs w:val="16"/>
              </w:rPr>
              <w:t xml:space="preserve"> Públicos entregados a sindicatos".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10. Periodo que se informa (fecha de inicio y fecha de término)</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Hace falta la carga al SIPOT del formato "Condiciones generales de trabajo y </w:t>
            </w:r>
            <w:proofErr w:type="spellStart"/>
            <w:r w:rsidRPr="004C1B50">
              <w:rPr>
                <w:rFonts w:ascii="Adobe Caslon Pro" w:hAnsi="Adobe Caslon Pro"/>
                <w:sz w:val="16"/>
                <w:szCs w:val="16"/>
              </w:rPr>
              <w:t>sindicatos_Recursos</w:t>
            </w:r>
            <w:proofErr w:type="spellEnd"/>
            <w:r w:rsidRPr="004C1B50">
              <w:rPr>
                <w:rFonts w:ascii="Adobe Caslon Pro" w:hAnsi="Adobe Caslon Pro"/>
                <w:sz w:val="16"/>
                <w:szCs w:val="16"/>
              </w:rPr>
              <w:t xml:space="preserve"> Públicos entregados a sindicatos".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Criterio 11. Tipo de recursos públicos (catálogo): efectivo / en especie (materiales) / </w:t>
            </w:r>
            <w:r w:rsidRPr="004C1B50">
              <w:rPr>
                <w:rFonts w:ascii="Adobe Caslon Pro" w:hAnsi="Adobe Caslon Pro"/>
                <w:sz w:val="16"/>
                <w:szCs w:val="16"/>
              </w:rPr>
              <w:lastRenderedPageBreak/>
              <w:t>donativos</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lastRenderedPageBreak/>
              <w:t xml:space="preserve">Hace falta la carga al SIPOT del formato "Condiciones generales de trabajo y </w:t>
            </w:r>
            <w:proofErr w:type="spellStart"/>
            <w:r w:rsidRPr="004C1B50">
              <w:rPr>
                <w:rFonts w:ascii="Adobe Caslon Pro" w:hAnsi="Adobe Caslon Pro"/>
                <w:sz w:val="16"/>
                <w:szCs w:val="16"/>
              </w:rPr>
              <w:t>sindicatos_Recursos</w:t>
            </w:r>
            <w:proofErr w:type="spellEnd"/>
            <w:r w:rsidRPr="004C1B50">
              <w:rPr>
                <w:rFonts w:ascii="Adobe Caslon Pro" w:hAnsi="Adobe Caslon Pro"/>
                <w:sz w:val="16"/>
                <w:szCs w:val="16"/>
              </w:rPr>
              <w:t xml:space="preserve"> Públicos entregados a sindicatos".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12. Descripción y/o monto de los recursos públicos entregados en efectivo, especie o donativos</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Hace falta la carga al SIPOT del formato "Condiciones generales de trabajo y </w:t>
            </w:r>
            <w:proofErr w:type="spellStart"/>
            <w:r w:rsidRPr="004C1B50">
              <w:rPr>
                <w:rFonts w:ascii="Adobe Caslon Pro" w:hAnsi="Adobe Caslon Pro"/>
                <w:sz w:val="16"/>
                <w:szCs w:val="16"/>
              </w:rPr>
              <w:t>sindicatos_Recursos</w:t>
            </w:r>
            <w:proofErr w:type="spellEnd"/>
            <w:r w:rsidRPr="004C1B50">
              <w:rPr>
                <w:rFonts w:ascii="Adobe Caslon Pro" w:hAnsi="Adobe Caslon Pro"/>
                <w:sz w:val="16"/>
                <w:szCs w:val="16"/>
              </w:rPr>
              <w:t xml:space="preserve"> Públicos entregados a sindicatos".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Criterio 13. Motivos por los cuales se entrega el recurso en efectivo, especie o donativo </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Hace falta la carga al SIPOT del formato "Condiciones generales de trabajo y </w:t>
            </w:r>
            <w:proofErr w:type="spellStart"/>
            <w:r w:rsidRPr="004C1B50">
              <w:rPr>
                <w:rFonts w:ascii="Adobe Caslon Pro" w:hAnsi="Adobe Caslon Pro"/>
                <w:sz w:val="16"/>
                <w:szCs w:val="16"/>
              </w:rPr>
              <w:t>sindicatos_Recursos</w:t>
            </w:r>
            <w:proofErr w:type="spellEnd"/>
            <w:r w:rsidRPr="004C1B50">
              <w:rPr>
                <w:rFonts w:ascii="Adobe Caslon Pro" w:hAnsi="Adobe Caslon Pro"/>
                <w:sz w:val="16"/>
                <w:szCs w:val="16"/>
              </w:rPr>
              <w:t xml:space="preserve"> Públicos entregados a sindicatos".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Criterio 14. Fecha de entrega de los recursos públicos, con el formato día/mes/año </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Hace falta la carga al SIPOT del formato "Condiciones generales de trabajo y </w:t>
            </w:r>
            <w:proofErr w:type="spellStart"/>
            <w:r w:rsidRPr="004C1B50">
              <w:rPr>
                <w:rFonts w:ascii="Adobe Caslon Pro" w:hAnsi="Adobe Caslon Pro"/>
                <w:sz w:val="16"/>
                <w:szCs w:val="16"/>
              </w:rPr>
              <w:t>sindicatos_Recursos</w:t>
            </w:r>
            <w:proofErr w:type="spellEnd"/>
            <w:r w:rsidRPr="004C1B50">
              <w:rPr>
                <w:rFonts w:ascii="Adobe Caslon Pro" w:hAnsi="Adobe Caslon Pro"/>
                <w:sz w:val="16"/>
                <w:szCs w:val="16"/>
              </w:rPr>
              <w:t xml:space="preserve"> Públicos entregados a sindicatos".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15. Denominación del(os) sindicato(s) al(os) cual(es) se les entregó el recurso público</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Hace falta la carga al SIPOT del formato "Condiciones generales de trabajo y </w:t>
            </w:r>
            <w:proofErr w:type="spellStart"/>
            <w:r w:rsidRPr="004C1B50">
              <w:rPr>
                <w:rFonts w:ascii="Adobe Caslon Pro" w:hAnsi="Adobe Caslon Pro"/>
                <w:sz w:val="16"/>
                <w:szCs w:val="16"/>
              </w:rPr>
              <w:t>sindicatos_Recursos</w:t>
            </w:r>
            <w:proofErr w:type="spellEnd"/>
            <w:r w:rsidRPr="004C1B50">
              <w:rPr>
                <w:rFonts w:ascii="Adobe Caslon Pro" w:hAnsi="Adobe Caslon Pro"/>
                <w:sz w:val="16"/>
                <w:szCs w:val="16"/>
              </w:rPr>
              <w:t xml:space="preserve"> Públicos entregados a sindicatos".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16. Hipervínculo al oficio, petición, carta o documento en el que conste la petición del donativo, en su caso</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Hace falta la carga al SIPOT del formato "Condiciones generales de trabajo y </w:t>
            </w:r>
            <w:proofErr w:type="spellStart"/>
            <w:r w:rsidRPr="004C1B50">
              <w:rPr>
                <w:rFonts w:ascii="Adobe Caslon Pro" w:hAnsi="Adobe Caslon Pro"/>
                <w:sz w:val="16"/>
                <w:szCs w:val="16"/>
              </w:rPr>
              <w:t>sindicatos_Recursos</w:t>
            </w:r>
            <w:proofErr w:type="spellEnd"/>
            <w:r w:rsidRPr="004C1B50">
              <w:rPr>
                <w:rFonts w:ascii="Adobe Caslon Pro" w:hAnsi="Adobe Caslon Pro"/>
                <w:sz w:val="16"/>
                <w:szCs w:val="16"/>
              </w:rPr>
              <w:t xml:space="preserve"> Públicos entregados a sindicatos".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17. Hipervínculo, en su caso, al informe de uso de recursos en efectivo, especie o donativos que entregue el sindicato al sujeto obligado</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Hace falta la carga al SIPOT del formato "Condiciones generales de trabajo y </w:t>
            </w:r>
            <w:proofErr w:type="spellStart"/>
            <w:r w:rsidRPr="004C1B50">
              <w:rPr>
                <w:rFonts w:ascii="Adobe Caslon Pro" w:hAnsi="Adobe Caslon Pro"/>
                <w:sz w:val="16"/>
                <w:szCs w:val="16"/>
              </w:rPr>
              <w:t>sindicatos_Recursos</w:t>
            </w:r>
            <w:proofErr w:type="spellEnd"/>
            <w:r w:rsidRPr="004C1B50">
              <w:rPr>
                <w:rFonts w:ascii="Adobe Caslon Pro" w:hAnsi="Adobe Caslon Pro"/>
                <w:sz w:val="16"/>
                <w:szCs w:val="16"/>
              </w:rPr>
              <w:t xml:space="preserve"> Públicos entregados a sindicatos".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18. Hipervínculo, en su caso, al(los) Programa(s) con objetivos y metas por los que se entregan los recursos para cubrir las prestaciones establecidas en las Condiciones Generales de Trabajo de los Contratos Colectivos de Trabajo</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Hace falta la carga al SIPOT del formato "Condiciones generales de trabajo y </w:t>
            </w:r>
            <w:proofErr w:type="spellStart"/>
            <w:r w:rsidRPr="004C1B50">
              <w:rPr>
                <w:rFonts w:ascii="Adobe Caslon Pro" w:hAnsi="Adobe Caslon Pro"/>
                <w:sz w:val="16"/>
                <w:szCs w:val="16"/>
              </w:rPr>
              <w:t>sindicatos_Recursos</w:t>
            </w:r>
            <w:proofErr w:type="spellEnd"/>
            <w:r w:rsidRPr="004C1B50">
              <w:rPr>
                <w:rFonts w:ascii="Adobe Caslon Pro" w:hAnsi="Adobe Caslon Pro"/>
                <w:sz w:val="16"/>
                <w:szCs w:val="16"/>
              </w:rPr>
              <w:t xml:space="preserve"> Públicos entregados a sindicatos".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19. Hipervínculo, en su caso, a los Programas con objetivos y metas por los que se entregan los donativos</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Hace falta la carga al SIPOT del formato "Condiciones generales de trabajo y </w:t>
            </w:r>
            <w:proofErr w:type="spellStart"/>
            <w:r w:rsidRPr="004C1B50">
              <w:rPr>
                <w:rFonts w:ascii="Adobe Caslon Pro" w:hAnsi="Adobe Caslon Pro"/>
                <w:sz w:val="16"/>
                <w:szCs w:val="16"/>
              </w:rPr>
              <w:t>sindicatos_Recursos</w:t>
            </w:r>
            <w:proofErr w:type="spellEnd"/>
            <w:r w:rsidRPr="004C1B50">
              <w:rPr>
                <w:rFonts w:ascii="Adobe Caslon Pro" w:hAnsi="Adobe Caslon Pro"/>
                <w:sz w:val="16"/>
                <w:szCs w:val="16"/>
              </w:rPr>
              <w:t xml:space="preserve"> Públicos entregados a sindicatos".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20. Periodo de actualización de la información: trimestral; cuando se establezca, modifique o derogue cualquier norma laboral aplicable al sujeto obligado, la información normativa deberá actualizarse en un plazo no mayor a 15 días hábiles a partir de su publicación y/o aprobación</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Hace falta la carga al SIPOT del formato "Condiciones generales de trabajo y </w:t>
            </w:r>
            <w:proofErr w:type="spellStart"/>
            <w:r w:rsidRPr="004C1B50">
              <w:rPr>
                <w:rFonts w:ascii="Adobe Caslon Pro" w:hAnsi="Adobe Caslon Pro"/>
                <w:sz w:val="16"/>
                <w:szCs w:val="16"/>
              </w:rPr>
              <w:t>sindicatos_Recursos</w:t>
            </w:r>
            <w:proofErr w:type="spellEnd"/>
            <w:r w:rsidRPr="004C1B50">
              <w:rPr>
                <w:rFonts w:ascii="Adobe Caslon Pro" w:hAnsi="Adobe Caslon Pro"/>
                <w:sz w:val="16"/>
                <w:szCs w:val="16"/>
              </w:rPr>
              <w:t xml:space="preserve"> Públicos entregados a sindicatos".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21. La información publicada deberá estar actualizada al periodo que corresponde de acuerdo con la Tabla de actualización y conservación de la información</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Hace falta la carga al SIPOT del formato "Condiciones generales de trabajo y </w:t>
            </w:r>
            <w:proofErr w:type="spellStart"/>
            <w:r w:rsidRPr="004C1B50">
              <w:rPr>
                <w:rFonts w:ascii="Adobe Caslon Pro" w:hAnsi="Adobe Caslon Pro"/>
                <w:sz w:val="16"/>
                <w:szCs w:val="16"/>
              </w:rPr>
              <w:t>sindicatos_Recursos</w:t>
            </w:r>
            <w:proofErr w:type="spellEnd"/>
            <w:r w:rsidRPr="004C1B50">
              <w:rPr>
                <w:rFonts w:ascii="Adobe Caslon Pro" w:hAnsi="Adobe Caslon Pro"/>
                <w:sz w:val="16"/>
                <w:szCs w:val="16"/>
              </w:rPr>
              <w:t xml:space="preserve"> Públicos entregados a sindicatos".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22. Conservar en el sitio de Internet y a través de la Plataforma Nacional la información vigente de acuerdo con la Tabla de actualización y conservación de la información</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Hace falta la carga al SIPOT del formato "Condiciones generales de trabajo y </w:t>
            </w:r>
            <w:proofErr w:type="spellStart"/>
            <w:r w:rsidRPr="004C1B50">
              <w:rPr>
                <w:rFonts w:ascii="Adobe Caslon Pro" w:hAnsi="Adobe Caslon Pro"/>
                <w:sz w:val="16"/>
                <w:szCs w:val="16"/>
              </w:rPr>
              <w:t>sindicatos_Recursos</w:t>
            </w:r>
            <w:proofErr w:type="spellEnd"/>
            <w:r w:rsidRPr="004C1B50">
              <w:rPr>
                <w:rFonts w:ascii="Adobe Caslon Pro" w:hAnsi="Adobe Caslon Pro"/>
                <w:sz w:val="16"/>
                <w:szCs w:val="16"/>
              </w:rPr>
              <w:t xml:space="preserve"> Públicos entregados a sindicatos".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Criterio 23. Área(s) responsable(s) que genera(n), posee(n), publica(n) y/o actualiza(n)la información </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Hace falta la carga al SIPOT del formato "Condiciones generales de trabajo y </w:t>
            </w:r>
            <w:proofErr w:type="spellStart"/>
            <w:r w:rsidRPr="004C1B50">
              <w:rPr>
                <w:rFonts w:ascii="Adobe Caslon Pro" w:hAnsi="Adobe Caslon Pro"/>
                <w:sz w:val="16"/>
                <w:szCs w:val="16"/>
              </w:rPr>
              <w:t>sindicatos_Recursos</w:t>
            </w:r>
            <w:proofErr w:type="spellEnd"/>
            <w:r w:rsidRPr="004C1B50">
              <w:rPr>
                <w:rFonts w:ascii="Adobe Caslon Pro" w:hAnsi="Adobe Caslon Pro"/>
                <w:sz w:val="16"/>
                <w:szCs w:val="16"/>
              </w:rPr>
              <w:t xml:space="preserve"> Públicos entregados a sindicatos".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Criterio 24. Fecha de actualización de la </w:t>
            </w:r>
            <w:r w:rsidRPr="004C1B50">
              <w:rPr>
                <w:rFonts w:ascii="Adobe Caslon Pro" w:hAnsi="Adobe Caslon Pro"/>
                <w:sz w:val="16"/>
                <w:szCs w:val="16"/>
              </w:rPr>
              <w:lastRenderedPageBreak/>
              <w:t xml:space="preserve">información publicada con el formato día/mes/año </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lastRenderedPageBreak/>
              <w:t xml:space="preserve">Hace falta la carga al SIPOT del formato "Condiciones generales de trabajo y </w:t>
            </w:r>
            <w:proofErr w:type="spellStart"/>
            <w:r w:rsidRPr="004C1B50">
              <w:rPr>
                <w:rFonts w:ascii="Adobe Caslon Pro" w:hAnsi="Adobe Caslon Pro"/>
                <w:sz w:val="16"/>
                <w:szCs w:val="16"/>
              </w:rPr>
              <w:t>sindicatos_Recursos</w:t>
            </w:r>
            <w:proofErr w:type="spellEnd"/>
            <w:r w:rsidRPr="004C1B50">
              <w:rPr>
                <w:rFonts w:ascii="Adobe Caslon Pro" w:hAnsi="Adobe Caslon Pro"/>
                <w:sz w:val="16"/>
                <w:szCs w:val="16"/>
              </w:rPr>
              <w:t xml:space="preserve"> Públicos entregados a sindicatos". Por lo tanto, deberá </w:t>
            </w:r>
            <w:proofErr w:type="spellStart"/>
            <w:r w:rsidRPr="004C1B50">
              <w:rPr>
                <w:rFonts w:ascii="Adobe Caslon Pro" w:hAnsi="Adobe Caslon Pro"/>
                <w:sz w:val="16"/>
                <w:szCs w:val="16"/>
              </w:rPr>
              <w:lastRenderedPageBreak/>
              <w:t>requisitar</w:t>
            </w:r>
            <w:proofErr w:type="spellEnd"/>
            <w:r w:rsidRPr="004C1B50">
              <w:rPr>
                <w:rFonts w:ascii="Adobe Caslon Pro" w:hAnsi="Adobe Caslon Pro"/>
                <w:sz w:val="16"/>
                <w:szCs w:val="16"/>
              </w:rPr>
              <w:t xml:space="preserve"> la información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Criterio 25. Fecha de validación de la información publicada con el formato día/mes/año </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Hace falta la carga al SIPOT del formato "Condiciones generales de trabajo y </w:t>
            </w:r>
            <w:proofErr w:type="spellStart"/>
            <w:r w:rsidRPr="004C1B50">
              <w:rPr>
                <w:rFonts w:ascii="Adobe Caslon Pro" w:hAnsi="Adobe Caslon Pro"/>
                <w:sz w:val="16"/>
                <w:szCs w:val="16"/>
              </w:rPr>
              <w:t>sindicatos_Recursos</w:t>
            </w:r>
            <w:proofErr w:type="spellEnd"/>
            <w:r w:rsidRPr="004C1B50">
              <w:rPr>
                <w:rFonts w:ascii="Adobe Caslon Pro" w:hAnsi="Adobe Caslon Pro"/>
                <w:sz w:val="16"/>
                <w:szCs w:val="16"/>
              </w:rPr>
              <w:t xml:space="preserve"> Públicos entregados a sindicatos".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26. Nota. Este criterio se cumple en caso de que sea necesario que el sujeto obligado incluya alguna aclaración relativa a la información publicada y/o explicación por la falta de información</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Hace falta la carga al SIPOT del formato "Condiciones generales de trabajo y </w:t>
            </w:r>
            <w:proofErr w:type="spellStart"/>
            <w:r w:rsidRPr="004C1B50">
              <w:rPr>
                <w:rFonts w:ascii="Adobe Caslon Pro" w:hAnsi="Adobe Caslon Pro"/>
                <w:sz w:val="16"/>
                <w:szCs w:val="16"/>
              </w:rPr>
              <w:t>sindicatos_Recursos</w:t>
            </w:r>
            <w:proofErr w:type="spellEnd"/>
            <w:r w:rsidRPr="004C1B50">
              <w:rPr>
                <w:rFonts w:ascii="Adobe Caslon Pro" w:hAnsi="Adobe Caslon Pro"/>
                <w:sz w:val="16"/>
                <w:szCs w:val="16"/>
              </w:rPr>
              <w:t xml:space="preserve"> Públicos entregados a sindicatos".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val="restart"/>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XVII. Datos curriculares</w:t>
            </w:r>
          </w:p>
        </w:tc>
        <w:tc>
          <w:tcPr>
            <w:tcW w:w="993" w:type="dxa"/>
            <w:vMerge w:val="restart"/>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2015-2017</w:t>
            </w:r>
          </w:p>
        </w:tc>
        <w:tc>
          <w:tcPr>
            <w:tcW w:w="1559" w:type="dxa"/>
            <w:vMerge w:val="restart"/>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Coordinación A.</w:t>
            </w: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1. Clave o nivel del puesto (de acuerdo con el catálogo que regule la actividad del sujeto obligado)</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"Hace falta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todo el ejercicio correspondiente a 2016, así como los dos primeros trimestres de 2017.</w:t>
            </w:r>
          </w:p>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faltante de acuerdo a lo establecido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14. Periodo de actualización de la información: trimestral. En su caso, 15 días hábiles después de alguna modificación</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"Hace falta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todo el ejercicio correspondiente a 2016, así como los dos primeros trimestres de 2017.</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15. La información publicada deberá estar actualizada al periodo que corresponde de acuerdo con la Tabla de actualización y conservación de la información</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faltante de acuerdo a lo establecido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Criterio 16. Conservar en el sitio de Internet y a través de la Plataforma Nacional la información vigente de acuerdo con la Tabla de actualización y </w:t>
            </w:r>
            <w:r w:rsidRPr="004C1B50">
              <w:rPr>
                <w:rFonts w:ascii="Adobe Caslon Pro" w:hAnsi="Adobe Caslon Pro"/>
                <w:sz w:val="16"/>
                <w:szCs w:val="16"/>
              </w:rPr>
              <w:lastRenderedPageBreak/>
              <w:t>conservación de la información</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lastRenderedPageBreak/>
              <w:t xml:space="preserve">"Hace falta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todo el ejercicio correspondiente a 2016, así como los dos primeros trimestres de 2017.</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21. El soporte de la información permite su reutilización</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Se detectó que la información de los documentos a los que redirigen los hipervínculos del criterio 12 no son reutilizables.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val="restart"/>
          </w:tcPr>
          <w:p w:rsidR="004C1B50" w:rsidRPr="004C1B50" w:rsidRDefault="004C1B50" w:rsidP="006C3887">
            <w:pPr>
              <w:jc w:val="both"/>
              <w:rPr>
                <w:rFonts w:ascii="Adobe Caslon Pro" w:hAnsi="Adobe Caslon Pro"/>
                <w:sz w:val="16"/>
                <w:szCs w:val="16"/>
                <w:highlight w:val="yellow"/>
              </w:rPr>
            </w:pPr>
            <w:r w:rsidRPr="004C1B50">
              <w:rPr>
                <w:rFonts w:ascii="Adobe Caslon Pro" w:hAnsi="Adobe Caslon Pro"/>
                <w:sz w:val="16"/>
                <w:szCs w:val="16"/>
                <w:highlight w:val="yellow"/>
              </w:rPr>
              <w:t>XIX. Servicios</w:t>
            </w:r>
          </w:p>
        </w:tc>
        <w:tc>
          <w:tcPr>
            <w:tcW w:w="993" w:type="dxa"/>
            <w:vMerge w:val="restart"/>
          </w:tcPr>
          <w:p w:rsidR="004C1B50" w:rsidRPr="004C1B50" w:rsidRDefault="004C1B50" w:rsidP="006C3887">
            <w:pPr>
              <w:jc w:val="both"/>
              <w:rPr>
                <w:rFonts w:ascii="Adobe Caslon Pro" w:hAnsi="Adobe Caslon Pro"/>
                <w:sz w:val="16"/>
                <w:szCs w:val="16"/>
                <w:highlight w:val="yellow"/>
              </w:rPr>
            </w:pPr>
            <w:r w:rsidRPr="004C1B50">
              <w:rPr>
                <w:rFonts w:ascii="Adobe Caslon Pro" w:hAnsi="Adobe Caslon Pro"/>
                <w:sz w:val="16"/>
                <w:szCs w:val="16"/>
                <w:highlight w:val="yellow"/>
              </w:rPr>
              <w:t>2018</w:t>
            </w:r>
          </w:p>
        </w:tc>
        <w:tc>
          <w:tcPr>
            <w:tcW w:w="1559" w:type="dxa"/>
            <w:vMerge w:val="restart"/>
          </w:tcPr>
          <w:p w:rsidR="004C1B50" w:rsidRPr="004C1B50" w:rsidRDefault="004C1B50" w:rsidP="006C3887">
            <w:pPr>
              <w:jc w:val="both"/>
              <w:rPr>
                <w:rFonts w:ascii="Adobe Caslon Pro" w:hAnsi="Adobe Caslon Pro"/>
                <w:sz w:val="16"/>
                <w:szCs w:val="16"/>
                <w:highlight w:val="yellow"/>
              </w:rPr>
            </w:pPr>
            <w:r w:rsidRPr="004C1B50">
              <w:rPr>
                <w:rFonts w:ascii="Adobe Caslon Pro" w:hAnsi="Adobe Caslon Pro"/>
                <w:sz w:val="16"/>
                <w:szCs w:val="16"/>
                <w:highlight w:val="yellow"/>
              </w:rPr>
              <w:t>Instrumentación, Difusión, ENAPROC y DST-SJ</w:t>
            </w:r>
          </w:p>
        </w:tc>
        <w:tc>
          <w:tcPr>
            <w:tcW w:w="1984" w:type="dxa"/>
          </w:tcPr>
          <w:p w:rsidR="004C1B50" w:rsidRPr="004C1B50" w:rsidRDefault="004C1B50" w:rsidP="006C3887">
            <w:pPr>
              <w:jc w:val="both"/>
              <w:rPr>
                <w:rFonts w:ascii="Adobe Caslon Pro" w:hAnsi="Adobe Caslon Pro"/>
                <w:sz w:val="16"/>
                <w:szCs w:val="16"/>
                <w:highlight w:val="yellow"/>
              </w:rPr>
            </w:pPr>
            <w:r w:rsidRPr="004C1B50">
              <w:rPr>
                <w:rFonts w:ascii="Adobe Caslon Pro" w:hAnsi="Adobe Caslon Pro"/>
                <w:sz w:val="16"/>
                <w:szCs w:val="16"/>
              </w:rPr>
              <w:t>Criterio 10. Hipervínculo al/los formato(s) respectivo(s) publicado(s) en medio oficial</w:t>
            </w:r>
          </w:p>
        </w:tc>
        <w:tc>
          <w:tcPr>
            <w:tcW w:w="5245" w:type="dxa"/>
          </w:tcPr>
          <w:p w:rsidR="004C1B50" w:rsidRPr="004C1B50" w:rsidRDefault="004C1B50" w:rsidP="006C3887">
            <w:pPr>
              <w:jc w:val="both"/>
              <w:rPr>
                <w:rFonts w:ascii="Adobe Caslon Pro" w:hAnsi="Adobe Caslon Pro"/>
                <w:sz w:val="16"/>
                <w:szCs w:val="16"/>
                <w:highlight w:val="yellow"/>
              </w:rPr>
            </w:pPr>
            <w:r w:rsidRPr="004C1B50">
              <w:rPr>
                <w:rFonts w:ascii="Adobe Caslon Pro" w:hAnsi="Adobe Caslon Pro"/>
                <w:sz w:val="16"/>
                <w:szCs w:val="16"/>
              </w:rPr>
              <w:t xml:space="preserve">Se identificó un registro en blanco, sin que se justifique en el campo "Notas" la ausencia de información para este criterio.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de acuerdo a los Lineamientos Técnicos Generales.</w:t>
            </w:r>
          </w:p>
        </w:tc>
        <w:tc>
          <w:tcPr>
            <w:tcW w:w="1559" w:type="dxa"/>
          </w:tcPr>
          <w:p w:rsidR="004C1B50" w:rsidRPr="004C1B50" w:rsidRDefault="004C1B50" w:rsidP="006C3887">
            <w:pPr>
              <w:jc w:val="both"/>
              <w:rPr>
                <w:rFonts w:ascii="Adobe Caslon Pro" w:hAnsi="Adobe Caslon Pro"/>
                <w:sz w:val="16"/>
                <w:szCs w:val="16"/>
                <w:highlight w:val="yellow"/>
              </w:rPr>
            </w:pPr>
          </w:p>
        </w:tc>
        <w:tc>
          <w:tcPr>
            <w:tcW w:w="1559" w:type="dxa"/>
          </w:tcPr>
          <w:p w:rsidR="004C1B50" w:rsidRPr="004C1B50" w:rsidRDefault="004C1B50" w:rsidP="006C3887">
            <w:pPr>
              <w:jc w:val="both"/>
              <w:rPr>
                <w:rFonts w:ascii="Adobe Caslon Pro" w:hAnsi="Adobe Caslon Pro"/>
                <w:sz w:val="16"/>
                <w:szCs w:val="16"/>
                <w:highlight w:val="yellow"/>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highlight w:val="yellow"/>
              </w:rPr>
            </w:pPr>
          </w:p>
        </w:tc>
        <w:tc>
          <w:tcPr>
            <w:tcW w:w="993" w:type="dxa"/>
            <w:vMerge/>
          </w:tcPr>
          <w:p w:rsidR="004C1B50" w:rsidRPr="004C1B50" w:rsidRDefault="004C1B50" w:rsidP="006C3887">
            <w:pPr>
              <w:jc w:val="both"/>
              <w:rPr>
                <w:rFonts w:ascii="Adobe Caslon Pro" w:hAnsi="Adobe Caslon Pro"/>
                <w:sz w:val="16"/>
                <w:szCs w:val="16"/>
                <w:highlight w:val="yellow"/>
              </w:rPr>
            </w:pPr>
          </w:p>
        </w:tc>
        <w:tc>
          <w:tcPr>
            <w:tcW w:w="1559" w:type="dxa"/>
            <w:vMerge/>
          </w:tcPr>
          <w:p w:rsidR="004C1B50" w:rsidRPr="004C1B50" w:rsidRDefault="004C1B50" w:rsidP="006C3887">
            <w:pPr>
              <w:jc w:val="both"/>
              <w:rPr>
                <w:rFonts w:ascii="Adobe Caslon Pro" w:hAnsi="Adobe Caslon Pro"/>
                <w:sz w:val="16"/>
                <w:szCs w:val="16"/>
                <w:highlight w:val="yellow"/>
              </w:rPr>
            </w:pPr>
          </w:p>
        </w:tc>
        <w:tc>
          <w:tcPr>
            <w:tcW w:w="1984" w:type="dxa"/>
          </w:tcPr>
          <w:p w:rsidR="004C1B50" w:rsidRPr="004C1B50" w:rsidRDefault="004C1B50" w:rsidP="006C3887">
            <w:pPr>
              <w:jc w:val="both"/>
              <w:rPr>
                <w:rFonts w:ascii="Adobe Caslon Pro" w:hAnsi="Adobe Caslon Pro"/>
                <w:sz w:val="16"/>
                <w:szCs w:val="16"/>
                <w:highlight w:val="yellow"/>
              </w:rPr>
            </w:pPr>
            <w:r w:rsidRPr="004C1B50">
              <w:rPr>
                <w:rFonts w:ascii="Adobe Caslon Pro" w:hAnsi="Adobe Caslon Pro"/>
                <w:sz w:val="16"/>
                <w:szCs w:val="16"/>
              </w:rPr>
              <w:t>Criterio 13. Domicilio de la oficina de atención (tipo de vialidad [catálogo], nombre de vialidad [calle], número exterior, número interior [en su caso], tipo de asentamiento humano [catálogo], nombre de asentamiento humano [colonia], clave de la localidad, nombre de la localidad, clave del municipio, nombre del municipio o delegación, clave de la entidad federativa, nombre de la entidad federativa [catálogo], código postal)</w:t>
            </w:r>
          </w:p>
        </w:tc>
        <w:tc>
          <w:tcPr>
            <w:tcW w:w="5245" w:type="dxa"/>
          </w:tcPr>
          <w:p w:rsidR="004C1B50" w:rsidRPr="004C1B50" w:rsidRDefault="004C1B50" w:rsidP="006C3887">
            <w:pPr>
              <w:jc w:val="both"/>
              <w:rPr>
                <w:rFonts w:ascii="Adobe Caslon Pro" w:hAnsi="Adobe Caslon Pro"/>
                <w:sz w:val="16"/>
                <w:szCs w:val="16"/>
                <w:highlight w:val="yellow"/>
              </w:rPr>
            </w:pPr>
            <w:r w:rsidRPr="004C1B50">
              <w:rPr>
                <w:rFonts w:ascii="Adobe Caslon Pro" w:hAnsi="Adobe Caslon Pro"/>
                <w:sz w:val="16"/>
                <w:szCs w:val="16"/>
              </w:rPr>
              <w:t xml:space="preserve">Se identificaron campos en blanco en los registros "clave del municipio", y "nombre del municipio o delegación".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faltante de acuerdo a los Lineamientos Técnicos Generales.</w:t>
            </w:r>
          </w:p>
        </w:tc>
        <w:tc>
          <w:tcPr>
            <w:tcW w:w="1559" w:type="dxa"/>
          </w:tcPr>
          <w:p w:rsidR="004C1B50" w:rsidRPr="004C1B50" w:rsidRDefault="004C1B50" w:rsidP="006C3887">
            <w:pPr>
              <w:jc w:val="both"/>
              <w:rPr>
                <w:rFonts w:ascii="Adobe Caslon Pro" w:hAnsi="Adobe Caslon Pro"/>
                <w:sz w:val="16"/>
                <w:szCs w:val="16"/>
                <w:highlight w:val="yellow"/>
              </w:rPr>
            </w:pPr>
          </w:p>
        </w:tc>
        <w:tc>
          <w:tcPr>
            <w:tcW w:w="1559" w:type="dxa"/>
          </w:tcPr>
          <w:p w:rsidR="004C1B50" w:rsidRPr="004C1B50" w:rsidRDefault="004C1B50" w:rsidP="006C3887">
            <w:pPr>
              <w:jc w:val="both"/>
              <w:rPr>
                <w:rFonts w:ascii="Adobe Caslon Pro" w:hAnsi="Adobe Caslon Pro"/>
                <w:sz w:val="16"/>
                <w:szCs w:val="16"/>
                <w:highlight w:val="yellow"/>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highlight w:val="yellow"/>
              </w:rPr>
            </w:pPr>
          </w:p>
        </w:tc>
        <w:tc>
          <w:tcPr>
            <w:tcW w:w="993" w:type="dxa"/>
            <w:vMerge/>
          </w:tcPr>
          <w:p w:rsidR="004C1B50" w:rsidRPr="004C1B50" w:rsidRDefault="004C1B50" w:rsidP="006C3887">
            <w:pPr>
              <w:jc w:val="both"/>
              <w:rPr>
                <w:rFonts w:ascii="Adobe Caslon Pro" w:hAnsi="Adobe Caslon Pro"/>
                <w:sz w:val="16"/>
                <w:szCs w:val="16"/>
                <w:highlight w:val="yellow"/>
              </w:rPr>
            </w:pPr>
          </w:p>
        </w:tc>
        <w:tc>
          <w:tcPr>
            <w:tcW w:w="1559" w:type="dxa"/>
            <w:vMerge/>
          </w:tcPr>
          <w:p w:rsidR="004C1B50" w:rsidRPr="004C1B50" w:rsidRDefault="004C1B50" w:rsidP="006C3887">
            <w:pPr>
              <w:jc w:val="both"/>
              <w:rPr>
                <w:rFonts w:ascii="Adobe Caslon Pro" w:hAnsi="Adobe Caslon Pro"/>
                <w:sz w:val="16"/>
                <w:szCs w:val="16"/>
                <w:highlight w:val="yellow"/>
              </w:rPr>
            </w:pPr>
          </w:p>
        </w:tc>
        <w:tc>
          <w:tcPr>
            <w:tcW w:w="1984" w:type="dxa"/>
          </w:tcPr>
          <w:p w:rsidR="004C1B50" w:rsidRPr="004C1B50" w:rsidRDefault="004C1B50" w:rsidP="006C3887">
            <w:pPr>
              <w:jc w:val="both"/>
              <w:rPr>
                <w:rFonts w:ascii="Adobe Caslon Pro" w:hAnsi="Adobe Caslon Pro"/>
                <w:sz w:val="16"/>
                <w:szCs w:val="16"/>
                <w:highlight w:val="yellow"/>
              </w:rPr>
            </w:pPr>
            <w:r w:rsidRPr="004C1B50">
              <w:rPr>
                <w:rFonts w:ascii="Adobe Caslon Pro" w:hAnsi="Adobe Caslon Pro"/>
                <w:sz w:val="16"/>
                <w:szCs w:val="16"/>
              </w:rPr>
              <w:t xml:space="preserve">Criterio 25. Domicilio (tipo de vialidad [catálogo], nombre de vialidad [calle], número exterior, número interior [en su caso], tipo de asentamiento humano [catálogo], nombre de asentamiento humano [colonia], clave de la localidad, nombre de la localidad, clave del municipio, nombre del municipio o delegación, </w:t>
            </w:r>
            <w:r w:rsidRPr="004C1B50">
              <w:rPr>
                <w:rFonts w:ascii="Adobe Caslon Pro" w:hAnsi="Adobe Caslon Pro"/>
                <w:sz w:val="16"/>
                <w:szCs w:val="16"/>
              </w:rPr>
              <w:lastRenderedPageBreak/>
              <w:t>clave de la entidad federativa, nombre de la entidad federativa [catálogo], código postal)</w:t>
            </w:r>
          </w:p>
        </w:tc>
        <w:tc>
          <w:tcPr>
            <w:tcW w:w="5245" w:type="dxa"/>
          </w:tcPr>
          <w:p w:rsidR="004C1B50" w:rsidRPr="004C1B50" w:rsidRDefault="004C1B50" w:rsidP="006C3887">
            <w:pPr>
              <w:jc w:val="both"/>
              <w:rPr>
                <w:rFonts w:ascii="Adobe Caslon Pro" w:hAnsi="Adobe Caslon Pro"/>
                <w:sz w:val="16"/>
                <w:szCs w:val="16"/>
                <w:highlight w:val="yellow"/>
              </w:rPr>
            </w:pPr>
            <w:r w:rsidRPr="004C1B50">
              <w:rPr>
                <w:rFonts w:ascii="Adobe Caslon Pro" w:hAnsi="Adobe Caslon Pro"/>
                <w:sz w:val="16"/>
                <w:szCs w:val="16"/>
              </w:rPr>
              <w:lastRenderedPageBreak/>
              <w:t xml:space="preserve">Se identificaron campos en blanco en los registros "clave del municipio", y "nombre del municipio o delegación".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faltante de acuerdo a los Lineamientos Técnicos Generales.</w:t>
            </w:r>
          </w:p>
        </w:tc>
        <w:tc>
          <w:tcPr>
            <w:tcW w:w="1559" w:type="dxa"/>
          </w:tcPr>
          <w:p w:rsidR="004C1B50" w:rsidRPr="004C1B50" w:rsidRDefault="004C1B50" w:rsidP="006C3887">
            <w:pPr>
              <w:jc w:val="both"/>
              <w:rPr>
                <w:rFonts w:ascii="Adobe Caslon Pro" w:hAnsi="Adobe Caslon Pro"/>
                <w:sz w:val="16"/>
                <w:szCs w:val="16"/>
                <w:highlight w:val="yellow"/>
              </w:rPr>
            </w:pPr>
          </w:p>
        </w:tc>
        <w:tc>
          <w:tcPr>
            <w:tcW w:w="1559" w:type="dxa"/>
          </w:tcPr>
          <w:p w:rsidR="004C1B50" w:rsidRPr="004C1B50" w:rsidRDefault="004C1B50" w:rsidP="006C3887">
            <w:pPr>
              <w:jc w:val="both"/>
              <w:rPr>
                <w:rFonts w:ascii="Adobe Caslon Pro" w:hAnsi="Adobe Caslon Pro"/>
                <w:sz w:val="16"/>
                <w:szCs w:val="16"/>
                <w:highlight w:val="yellow"/>
              </w:rPr>
            </w:pPr>
          </w:p>
        </w:tc>
      </w:tr>
      <w:tr w:rsidR="004C1B50" w:rsidRPr="004C1B50" w:rsidTr="004C1B50">
        <w:tc>
          <w:tcPr>
            <w:tcW w:w="1418" w:type="dxa"/>
            <w:vMerge w:val="restart"/>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lastRenderedPageBreak/>
              <w:t>XX. Trámites</w:t>
            </w:r>
          </w:p>
        </w:tc>
        <w:tc>
          <w:tcPr>
            <w:tcW w:w="993" w:type="dxa"/>
            <w:vMerge w:val="restart"/>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2018</w:t>
            </w:r>
          </w:p>
        </w:tc>
        <w:tc>
          <w:tcPr>
            <w:tcW w:w="1559" w:type="dxa"/>
            <w:vMerge w:val="restart"/>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DST/SJ</w:t>
            </w: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8. Documentos requeridos</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Se identificó que la leyenda "No aplica" aparece en algunos registros. Deberá cambiar la misma por una razón fundamentada que justifique la ausencia de información en el criterio.</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19. Sustento legal para su cobro, en su caso</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Se identificó que la leyenda "No aplica" aparece en algunos registros. Deberá cambiar la misma por una razón fundamentada que justifique la ausencia de información en el criterio.</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22. Derechos del usuario ante la negativa o falta de respuesta (especificar si aplica la afirmativa o negativa ficta)</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Se identificó que la leyenda "No aplica" aparece en algunos registros. Deberá cambiar la misma por una razón fundamentada que justifique la ausencia de información en el criterio.</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36. Nota. Este criterio se cumple en caso de que sea necesario que el sujeto obligado incluya alguna aclaración relativa a la información publicada y/o explicación por la falta de información</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Se identificó que la leyenda "No aplica" aparece en algunos registros. Deberá cambiar la misma por una razón fundamentada que justifique la ausencia de información en el criterio.</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val="restart"/>
          </w:tcPr>
          <w:p w:rsidR="004C1B50" w:rsidRPr="004C1B50" w:rsidRDefault="004C1B50" w:rsidP="006C3887">
            <w:pPr>
              <w:jc w:val="both"/>
              <w:rPr>
                <w:rFonts w:ascii="Adobe Caslon Pro" w:hAnsi="Adobe Caslon Pro"/>
                <w:sz w:val="16"/>
                <w:szCs w:val="16"/>
                <w:highlight w:val="yellow"/>
              </w:rPr>
            </w:pPr>
            <w:r w:rsidRPr="004C1B50">
              <w:rPr>
                <w:rFonts w:ascii="Adobe Caslon Pro" w:hAnsi="Adobe Caslon Pro"/>
                <w:sz w:val="16"/>
                <w:szCs w:val="16"/>
                <w:highlight w:val="yellow"/>
              </w:rPr>
              <w:t>XXII. Deuda pública</w:t>
            </w:r>
          </w:p>
        </w:tc>
        <w:tc>
          <w:tcPr>
            <w:tcW w:w="993" w:type="dxa"/>
            <w:vMerge w:val="restart"/>
          </w:tcPr>
          <w:p w:rsidR="004C1B50" w:rsidRPr="004C1B50" w:rsidRDefault="004C1B50" w:rsidP="006C3887">
            <w:pPr>
              <w:jc w:val="both"/>
              <w:rPr>
                <w:rFonts w:ascii="Adobe Caslon Pro" w:hAnsi="Adobe Caslon Pro"/>
                <w:sz w:val="16"/>
                <w:szCs w:val="16"/>
                <w:highlight w:val="yellow"/>
              </w:rPr>
            </w:pPr>
            <w:r w:rsidRPr="004C1B50">
              <w:rPr>
                <w:rFonts w:ascii="Adobe Caslon Pro" w:hAnsi="Adobe Caslon Pro"/>
                <w:sz w:val="16"/>
                <w:szCs w:val="16"/>
                <w:highlight w:val="yellow"/>
              </w:rPr>
              <w:t>2015-2017</w:t>
            </w:r>
          </w:p>
        </w:tc>
        <w:tc>
          <w:tcPr>
            <w:tcW w:w="1559" w:type="dxa"/>
            <w:vMerge w:val="restart"/>
          </w:tcPr>
          <w:p w:rsidR="004C1B50" w:rsidRPr="004C1B50" w:rsidRDefault="004C1B50" w:rsidP="006C3887">
            <w:pPr>
              <w:jc w:val="both"/>
              <w:rPr>
                <w:rFonts w:ascii="Adobe Caslon Pro" w:hAnsi="Adobe Caslon Pro"/>
                <w:sz w:val="16"/>
                <w:szCs w:val="16"/>
                <w:highlight w:val="yellow"/>
              </w:rPr>
            </w:pPr>
            <w:r w:rsidRPr="004C1B50">
              <w:rPr>
                <w:rFonts w:ascii="Adobe Caslon Pro" w:hAnsi="Adobe Caslon Pro"/>
                <w:sz w:val="16"/>
                <w:szCs w:val="16"/>
                <w:highlight w:val="yellow"/>
              </w:rPr>
              <w:t>Coordinación A.</w:t>
            </w:r>
          </w:p>
        </w:tc>
        <w:tc>
          <w:tcPr>
            <w:tcW w:w="1984" w:type="dxa"/>
          </w:tcPr>
          <w:p w:rsidR="004C1B50" w:rsidRPr="004C1B50" w:rsidRDefault="004C1B50" w:rsidP="006C3887">
            <w:pPr>
              <w:jc w:val="both"/>
              <w:rPr>
                <w:rFonts w:ascii="Adobe Caslon Pro" w:hAnsi="Adobe Caslon Pro"/>
                <w:sz w:val="16"/>
                <w:szCs w:val="16"/>
                <w:highlight w:val="yellow"/>
              </w:rPr>
            </w:pPr>
            <w:r w:rsidRPr="004C1B50">
              <w:rPr>
                <w:rFonts w:ascii="Adobe Caslon Pro" w:hAnsi="Adobe Caslon Pro"/>
                <w:sz w:val="16"/>
                <w:szCs w:val="16"/>
              </w:rPr>
              <w:t>Criterio 2. Periodo que se informa</w:t>
            </w:r>
          </w:p>
        </w:tc>
        <w:tc>
          <w:tcPr>
            <w:tcW w:w="5245" w:type="dxa"/>
          </w:tcPr>
          <w:p w:rsidR="004C1B50" w:rsidRPr="004C1B50" w:rsidRDefault="004C1B50" w:rsidP="006C3887">
            <w:pPr>
              <w:jc w:val="both"/>
              <w:rPr>
                <w:rFonts w:ascii="Adobe Caslon Pro" w:hAnsi="Adobe Caslon Pro"/>
                <w:sz w:val="16"/>
                <w:szCs w:val="16"/>
                <w:highlight w:val="yellow"/>
              </w:rPr>
            </w:pPr>
            <w:r w:rsidRPr="004C1B50">
              <w:rPr>
                <w:rFonts w:ascii="Adobe Caslon Pro" w:hAnsi="Adobe Caslon Pro"/>
                <w:sz w:val="16"/>
                <w:szCs w:val="16"/>
              </w:rPr>
              <w:t xml:space="preserve">Se identificaron registros con números cuyo significado no se explica en el campo "Notas",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y cargar la información de acuerdo a los Lineamientos Técnicos Generales. Probablemente los números hacen referencia a una fecha sin formato, sin embargo se requiere un intervalo de tiempo y no una fechas especifica en el "Periodo que se informa"</w:t>
            </w:r>
          </w:p>
        </w:tc>
        <w:tc>
          <w:tcPr>
            <w:tcW w:w="1559" w:type="dxa"/>
          </w:tcPr>
          <w:p w:rsidR="004C1B50" w:rsidRPr="004C1B50" w:rsidRDefault="004C1B50" w:rsidP="006C3887">
            <w:pPr>
              <w:jc w:val="both"/>
              <w:rPr>
                <w:rFonts w:ascii="Adobe Caslon Pro" w:hAnsi="Adobe Caslon Pro"/>
                <w:sz w:val="16"/>
                <w:szCs w:val="16"/>
                <w:highlight w:val="yellow"/>
              </w:rPr>
            </w:pPr>
          </w:p>
        </w:tc>
        <w:tc>
          <w:tcPr>
            <w:tcW w:w="1559" w:type="dxa"/>
          </w:tcPr>
          <w:p w:rsidR="004C1B50" w:rsidRPr="004C1B50" w:rsidRDefault="004C1B50" w:rsidP="006C3887">
            <w:pPr>
              <w:jc w:val="both"/>
              <w:rPr>
                <w:rFonts w:ascii="Adobe Caslon Pro" w:hAnsi="Adobe Caslon Pro"/>
                <w:sz w:val="16"/>
                <w:szCs w:val="16"/>
                <w:highlight w:val="yellow"/>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highlight w:val="yellow"/>
              </w:rPr>
            </w:pPr>
          </w:p>
        </w:tc>
        <w:tc>
          <w:tcPr>
            <w:tcW w:w="993" w:type="dxa"/>
            <w:vMerge/>
          </w:tcPr>
          <w:p w:rsidR="004C1B50" w:rsidRPr="004C1B50" w:rsidRDefault="004C1B50" w:rsidP="006C3887">
            <w:pPr>
              <w:jc w:val="both"/>
              <w:rPr>
                <w:rFonts w:ascii="Adobe Caslon Pro" w:hAnsi="Adobe Caslon Pro"/>
                <w:sz w:val="16"/>
                <w:szCs w:val="16"/>
                <w:highlight w:val="yellow"/>
              </w:rPr>
            </w:pPr>
          </w:p>
        </w:tc>
        <w:tc>
          <w:tcPr>
            <w:tcW w:w="1559" w:type="dxa"/>
            <w:vMerge/>
          </w:tcPr>
          <w:p w:rsidR="004C1B50" w:rsidRPr="004C1B50" w:rsidRDefault="004C1B50" w:rsidP="006C3887">
            <w:pPr>
              <w:jc w:val="both"/>
              <w:rPr>
                <w:rFonts w:ascii="Adobe Caslon Pro" w:hAnsi="Adobe Caslon Pro"/>
                <w:sz w:val="16"/>
                <w:szCs w:val="16"/>
                <w:highlight w:val="yellow"/>
              </w:rPr>
            </w:pPr>
          </w:p>
        </w:tc>
        <w:tc>
          <w:tcPr>
            <w:tcW w:w="1984" w:type="dxa"/>
          </w:tcPr>
          <w:p w:rsidR="004C1B50" w:rsidRPr="004C1B50" w:rsidRDefault="004C1B50" w:rsidP="006C3887">
            <w:pPr>
              <w:jc w:val="both"/>
              <w:rPr>
                <w:rFonts w:ascii="Adobe Caslon Pro" w:hAnsi="Adobe Caslon Pro"/>
                <w:sz w:val="16"/>
                <w:szCs w:val="16"/>
                <w:highlight w:val="yellow"/>
              </w:rPr>
            </w:pPr>
            <w:r w:rsidRPr="004C1B50">
              <w:rPr>
                <w:rFonts w:ascii="Adobe Caslon Pro" w:hAnsi="Adobe Caslon Pro"/>
                <w:sz w:val="16"/>
                <w:szCs w:val="16"/>
              </w:rPr>
              <w:t>Criterio 30. Área(s) o unidad(es) administrativa(s) que genera(n) o posee(n) la información respectiva y son responsables de publicarla y actualizarla</w:t>
            </w:r>
          </w:p>
        </w:tc>
        <w:tc>
          <w:tcPr>
            <w:tcW w:w="5245" w:type="dxa"/>
          </w:tcPr>
          <w:p w:rsidR="004C1B50" w:rsidRPr="004C1B50" w:rsidRDefault="004C1B50" w:rsidP="006C3887">
            <w:pPr>
              <w:jc w:val="both"/>
              <w:rPr>
                <w:rFonts w:ascii="Adobe Caslon Pro" w:hAnsi="Adobe Caslon Pro"/>
                <w:sz w:val="16"/>
                <w:szCs w:val="16"/>
                <w:highlight w:val="yellow"/>
              </w:rPr>
            </w:pPr>
            <w:r w:rsidRPr="004C1B50">
              <w:rPr>
                <w:rFonts w:ascii="Adobe Caslon Pro" w:hAnsi="Adobe Caslon Pro"/>
                <w:sz w:val="16"/>
                <w:szCs w:val="16"/>
              </w:rPr>
              <w:t>Se identificaron registros en blanco en este criterio. Por lo tanto, deberán cargar la información faltante de acuerdo a los Lineamientos Técnicos Generales.</w:t>
            </w:r>
          </w:p>
        </w:tc>
        <w:tc>
          <w:tcPr>
            <w:tcW w:w="1559" w:type="dxa"/>
          </w:tcPr>
          <w:p w:rsidR="004C1B50" w:rsidRPr="004C1B50" w:rsidRDefault="004C1B50" w:rsidP="006C3887">
            <w:pPr>
              <w:jc w:val="both"/>
              <w:rPr>
                <w:rFonts w:ascii="Adobe Caslon Pro" w:hAnsi="Adobe Caslon Pro"/>
                <w:sz w:val="16"/>
                <w:szCs w:val="16"/>
                <w:highlight w:val="yellow"/>
              </w:rPr>
            </w:pPr>
          </w:p>
        </w:tc>
        <w:tc>
          <w:tcPr>
            <w:tcW w:w="1559" w:type="dxa"/>
          </w:tcPr>
          <w:p w:rsidR="004C1B50" w:rsidRPr="004C1B50" w:rsidRDefault="004C1B50" w:rsidP="006C3887">
            <w:pPr>
              <w:jc w:val="both"/>
              <w:rPr>
                <w:rFonts w:ascii="Adobe Caslon Pro" w:hAnsi="Adobe Caslon Pro"/>
                <w:sz w:val="16"/>
                <w:szCs w:val="16"/>
                <w:highlight w:val="yellow"/>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highlight w:val="yellow"/>
              </w:rPr>
            </w:pPr>
          </w:p>
        </w:tc>
        <w:tc>
          <w:tcPr>
            <w:tcW w:w="993" w:type="dxa"/>
            <w:vMerge/>
          </w:tcPr>
          <w:p w:rsidR="004C1B50" w:rsidRPr="004C1B50" w:rsidRDefault="004C1B50" w:rsidP="006C3887">
            <w:pPr>
              <w:jc w:val="both"/>
              <w:rPr>
                <w:rFonts w:ascii="Adobe Caslon Pro" w:hAnsi="Adobe Caslon Pro"/>
                <w:sz w:val="16"/>
                <w:szCs w:val="16"/>
                <w:highlight w:val="yellow"/>
              </w:rPr>
            </w:pPr>
          </w:p>
        </w:tc>
        <w:tc>
          <w:tcPr>
            <w:tcW w:w="1559" w:type="dxa"/>
            <w:vMerge/>
          </w:tcPr>
          <w:p w:rsidR="004C1B50" w:rsidRPr="004C1B50" w:rsidRDefault="004C1B50" w:rsidP="006C3887">
            <w:pPr>
              <w:jc w:val="both"/>
              <w:rPr>
                <w:rFonts w:ascii="Adobe Caslon Pro" w:hAnsi="Adobe Caslon Pro"/>
                <w:sz w:val="16"/>
                <w:szCs w:val="16"/>
                <w:highlight w:val="yellow"/>
              </w:rPr>
            </w:pPr>
          </w:p>
        </w:tc>
        <w:tc>
          <w:tcPr>
            <w:tcW w:w="1984" w:type="dxa"/>
          </w:tcPr>
          <w:p w:rsidR="004C1B50" w:rsidRPr="004C1B50" w:rsidRDefault="004C1B50" w:rsidP="006C3887">
            <w:pPr>
              <w:jc w:val="both"/>
              <w:rPr>
                <w:rFonts w:ascii="Adobe Caslon Pro" w:hAnsi="Adobe Caslon Pro"/>
                <w:sz w:val="16"/>
                <w:szCs w:val="16"/>
                <w:highlight w:val="yellow"/>
              </w:rPr>
            </w:pPr>
            <w:r w:rsidRPr="004C1B50">
              <w:rPr>
                <w:rFonts w:ascii="Adobe Caslon Pro" w:hAnsi="Adobe Caslon Pro"/>
                <w:sz w:val="16"/>
                <w:szCs w:val="16"/>
              </w:rPr>
              <w:t xml:space="preserve">Criterio 32. Fecha de validación de la información publicada con el formato día/mes/año </w:t>
            </w:r>
            <w:r w:rsidRPr="004C1B50">
              <w:rPr>
                <w:rFonts w:ascii="Adobe Caslon Pro" w:hAnsi="Adobe Caslon Pro"/>
                <w:sz w:val="16"/>
                <w:szCs w:val="16"/>
              </w:rPr>
              <w:lastRenderedPageBreak/>
              <w:t>(por ej. 30/Abril/2016)</w:t>
            </w:r>
          </w:p>
        </w:tc>
        <w:tc>
          <w:tcPr>
            <w:tcW w:w="5245" w:type="dxa"/>
          </w:tcPr>
          <w:p w:rsidR="004C1B50" w:rsidRPr="004C1B50" w:rsidRDefault="004C1B50" w:rsidP="006C3887">
            <w:pPr>
              <w:jc w:val="both"/>
              <w:rPr>
                <w:rFonts w:ascii="Adobe Caslon Pro" w:hAnsi="Adobe Caslon Pro"/>
                <w:sz w:val="16"/>
                <w:szCs w:val="16"/>
                <w:highlight w:val="yellow"/>
              </w:rPr>
            </w:pPr>
            <w:r w:rsidRPr="004C1B50">
              <w:rPr>
                <w:rFonts w:ascii="Adobe Caslon Pro" w:hAnsi="Adobe Caslon Pro"/>
                <w:sz w:val="16"/>
                <w:szCs w:val="16"/>
              </w:rPr>
              <w:lastRenderedPageBreak/>
              <w:t>Se identificaron registros en blanco en este criterio. Por lo tanto, deberán cargar la información faltante de acuerdo a los Lineamientos Técnicos Generales.</w:t>
            </w:r>
          </w:p>
        </w:tc>
        <w:tc>
          <w:tcPr>
            <w:tcW w:w="1559" w:type="dxa"/>
          </w:tcPr>
          <w:p w:rsidR="004C1B50" w:rsidRPr="004C1B50" w:rsidRDefault="004C1B50" w:rsidP="006C3887">
            <w:pPr>
              <w:jc w:val="both"/>
              <w:rPr>
                <w:rFonts w:ascii="Adobe Caslon Pro" w:hAnsi="Adobe Caslon Pro"/>
                <w:sz w:val="16"/>
                <w:szCs w:val="16"/>
                <w:highlight w:val="yellow"/>
              </w:rPr>
            </w:pPr>
          </w:p>
        </w:tc>
        <w:tc>
          <w:tcPr>
            <w:tcW w:w="1559" w:type="dxa"/>
          </w:tcPr>
          <w:p w:rsidR="004C1B50" w:rsidRPr="004C1B50" w:rsidRDefault="004C1B50" w:rsidP="006C3887">
            <w:pPr>
              <w:jc w:val="both"/>
              <w:rPr>
                <w:rFonts w:ascii="Adobe Caslon Pro" w:hAnsi="Adobe Caslon Pro"/>
                <w:sz w:val="16"/>
                <w:szCs w:val="16"/>
                <w:highlight w:val="yellow"/>
              </w:rPr>
            </w:pPr>
          </w:p>
        </w:tc>
      </w:tr>
      <w:tr w:rsidR="004C1B50" w:rsidRPr="004C1B50" w:rsidTr="004C1B50">
        <w:tc>
          <w:tcPr>
            <w:tcW w:w="1418" w:type="dxa"/>
            <w:vMerge w:val="restart"/>
          </w:tcPr>
          <w:p w:rsidR="004C1B50" w:rsidRPr="004C1B50" w:rsidRDefault="004C1B50" w:rsidP="006C3887">
            <w:pPr>
              <w:jc w:val="both"/>
              <w:rPr>
                <w:rFonts w:ascii="Adobe Caslon Pro" w:hAnsi="Adobe Caslon Pro"/>
                <w:sz w:val="16"/>
                <w:szCs w:val="16"/>
                <w:highlight w:val="yellow"/>
              </w:rPr>
            </w:pPr>
            <w:r w:rsidRPr="004C1B50">
              <w:rPr>
                <w:rFonts w:ascii="Adobe Caslon Pro" w:hAnsi="Adobe Caslon Pro"/>
                <w:sz w:val="16"/>
                <w:szCs w:val="16"/>
                <w:highlight w:val="yellow"/>
              </w:rPr>
              <w:lastRenderedPageBreak/>
              <w:t>XXIII. Comunicación social y publicidad</w:t>
            </w:r>
          </w:p>
        </w:tc>
        <w:tc>
          <w:tcPr>
            <w:tcW w:w="993" w:type="dxa"/>
            <w:vMerge w:val="restart"/>
          </w:tcPr>
          <w:p w:rsidR="004C1B50" w:rsidRPr="004C1B50" w:rsidRDefault="004C1B50" w:rsidP="006C3887">
            <w:pPr>
              <w:jc w:val="both"/>
              <w:rPr>
                <w:rFonts w:ascii="Adobe Caslon Pro" w:hAnsi="Adobe Caslon Pro"/>
                <w:sz w:val="16"/>
                <w:szCs w:val="16"/>
                <w:highlight w:val="yellow"/>
              </w:rPr>
            </w:pPr>
            <w:r w:rsidRPr="004C1B50">
              <w:rPr>
                <w:rFonts w:ascii="Adobe Caslon Pro" w:hAnsi="Adobe Caslon Pro"/>
                <w:sz w:val="16"/>
                <w:szCs w:val="16"/>
                <w:highlight w:val="yellow"/>
              </w:rPr>
              <w:t>2015-2017</w:t>
            </w:r>
          </w:p>
        </w:tc>
        <w:tc>
          <w:tcPr>
            <w:tcW w:w="1559" w:type="dxa"/>
            <w:vMerge w:val="restart"/>
          </w:tcPr>
          <w:p w:rsidR="004C1B50" w:rsidRPr="004C1B50" w:rsidRDefault="004C1B50" w:rsidP="006C3887">
            <w:pPr>
              <w:jc w:val="both"/>
              <w:rPr>
                <w:rFonts w:ascii="Adobe Caslon Pro" w:hAnsi="Adobe Caslon Pro"/>
                <w:sz w:val="16"/>
                <w:szCs w:val="16"/>
                <w:highlight w:val="yellow"/>
              </w:rPr>
            </w:pPr>
            <w:r w:rsidRPr="004C1B50">
              <w:rPr>
                <w:rFonts w:ascii="Adobe Caslon Pro" w:hAnsi="Adobe Caslon Pro"/>
                <w:sz w:val="16"/>
                <w:szCs w:val="16"/>
                <w:highlight w:val="yellow"/>
              </w:rPr>
              <w:t>Coordinación A.</w:t>
            </w:r>
          </w:p>
        </w:tc>
        <w:tc>
          <w:tcPr>
            <w:tcW w:w="1984" w:type="dxa"/>
          </w:tcPr>
          <w:p w:rsidR="004C1B50" w:rsidRPr="004C1B50" w:rsidRDefault="004C1B50" w:rsidP="006C3887">
            <w:pPr>
              <w:jc w:val="both"/>
              <w:rPr>
                <w:rFonts w:ascii="Adobe Caslon Pro" w:hAnsi="Adobe Caslon Pro"/>
                <w:sz w:val="16"/>
                <w:szCs w:val="16"/>
                <w:highlight w:val="yellow"/>
              </w:rPr>
            </w:pPr>
            <w:r w:rsidRPr="004C1B50">
              <w:rPr>
                <w:rFonts w:ascii="Adobe Caslon Pro" w:hAnsi="Adobe Caslon Pro"/>
                <w:sz w:val="16"/>
                <w:szCs w:val="16"/>
              </w:rPr>
              <w:t>Criterio 59. Periodo que se informa</w:t>
            </w:r>
          </w:p>
        </w:tc>
        <w:tc>
          <w:tcPr>
            <w:tcW w:w="5245" w:type="dxa"/>
          </w:tcPr>
          <w:p w:rsidR="004C1B50" w:rsidRPr="004C1B50" w:rsidRDefault="004C1B50" w:rsidP="006C3887">
            <w:pPr>
              <w:jc w:val="both"/>
              <w:rPr>
                <w:rFonts w:ascii="Adobe Caslon Pro" w:hAnsi="Adobe Caslon Pro"/>
                <w:sz w:val="16"/>
                <w:szCs w:val="16"/>
                <w:highlight w:val="yellow"/>
              </w:rPr>
            </w:pPr>
            <w:r w:rsidRPr="004C1B50">
              <w:rPr>
                <w:rFonts w:ascii="Adobe Caslon Pro" w:hAnsi="Adobe Caslon Pro"/>
                <w:sz w:val="16"/>
                <w:szCs w:val="16"/>
              </w:rPr>
              <w:t xml:space="preserve">Se identificaron registros con números cuyo significado no se explica en el campo "Notas",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y cargar la información de acuerdo a los Lineamientos Técnicos Generales.</w:t>
            </w:r>
          </w:p>
        </w:tc>
        <w:tc>
          <w:tcPr>
            <w:tcW w:w="1559" w:type="dxa"/>
          </w:tcPr>
          <w:p w:rsidR="004C1B50" w:rsidRPr="004C1B50" w:rsidRDefault="004C1B50" w:rsidP="006C3887">
            <w:pPr>
              <w:jc w:val="both"/>
              <w:rPr>
                <w:rFonts w:ascii="Adobe Caslon Pro" w:hAnsi="Adobe Caslon Pro"/>
                <w:sz w:val="16"/>
                <w:szCs w:val="16"/>
                <w:highlight w:val="yellow"/>
              </w:rPr>
            </w:pPr>
          </w:p>
        </w:tc>
        <w:tc>
          <w:tcPr>
            <w:tcW w:w="1559" w:type="dxa"/>
          </w:tcPr>
          <w:p w:rsidR="004C1B50" w:rsidRPr="004C1B50" w:rsidRDefault="004C1B50" w:rsidP="006C3887">
            <w:pPr>
              <w:jc w:val="both"/>
              <w:rPr>
                <w:rFonts w:ascii="Adobe Caslon Pro" w:hAnsi="Adobe Caslon Pro"/>
                <w:sz w:val="16"/>
                <w:szCs w:val="16"/>
                <w:highlight w:val="yellow"/>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highlight w:val="yellow"/>
              </w:rPr>
            </w:pPr>
          </w:p>
        </w:tc>
        <w:tc>
          <w:tcPr>
            <w:tcW w:w="993" w:type="dxa"/>
            <w:vMerge/>
          </w:tcPr>
          <w:p w:rsidR="004C1B50" w:rsidRPr="004C1B50" w:rsidRDefault="004C1B50" w:rsidP="006C3887">
            <w:pPr>
              <w:jc w:val="both"/>
              <w:rPr>
                <w:rFonts w:ascii="Adobe Caslon Pro" w:hAnsi="Adobe Caslon Pro"/>
                <w:sz w:val="16"/>
                <w:szCs w:val="16"/>
                <w:highlight w:val="yellow"/>
              </w:rPr>
            </w:pPr>
          </w:p>
        </w:tc>
        <w:tc>
          <w:tcPr>
            <w:tcW w:w="1559" w:type="dxa"/>
            <w:vMerge/>
          </w:tcPr>
          <w:p w:rsidR="004C1B50" w:rsidRPr="004C1B50" w:rsidRDefault="004C1B50" w:rsidP="006C3887">
            <w:pPr>
              <w:jc w:val="both"/>
              <w:rPr>
                <w:rFonts w:ascii="Adobe Caslon Pro" w:hAnsi="Adobe Caslon Pro"/>
                <w:sz w:val="16"/>
                <w:szCs w:val="16"/>
                <w:highlight w:val="yellow"/>
              </w:rPr>
            </w:pPr>
          </w:p>
        </w:tc>
        <w:tc>
          <w:tcPr>
            <w:tcW w:w="1984" w:type="dxa"/>
          </w:tcPr>
          <w:p w:rsidR="004C1B50" w:rsidRPr="004C1B50" w:rsidRDefault="004C1B50" w:rsidP="006C3887">
            <w:pPr>
              <w:jc w:val="both"/>
              <w:rPr>
                <w:rFonts w:ascii="Adobe Caslon Pro" w:hAnsi="Adobe Caslon Pro"/>
                <w:sz w:val="16"/>
                <w:szCs w:val="16"/>
                <w:highlight w:val="yellow"/>
              </w:rPr>
            </w:pPr>
            <w:r w:rsidRPr="004C1B50">
              <w:rPr>
                <w:rFonts w:ascii="Adobe Caslon Pro" w:hAnsi="Adobe Caslon Pro"/>
                <w:sz w:val="16"/>
                <w:szCs w:val="16"/>
              </w:rPr>
              <w:t>Criterio 87. Área(s) o unidad(es) administrativa(s) que genera(n) o posee(n) la información respectiva y son responsables de publicarla y actualizarla</w:t>
            </w:r>
          </w:p>
        </w:tc>
        <w:tc>
          <w:tcPr>
            <w:tcW w:w="5245" w:type="dxa"/>
          </w:tcPr>
          <w:p w:rsidR="004C1B50" w:rsidRPr="004C1B50" w:rsidRDefault="004C1B50" w:rsidP="006C3887">
            <w:pPr>
              <w:jc w:val="both"/>
              <w:rPr>
                <w:rFonts w:ascii="Adobe Caslon Pro" w:hAnsi="Adobe Caslon Pro"/>
                <w:sz w:val="16"/>
                <w:szCs w:val="16"/>
                <w:highlight w:val="yellow"/>
              </w:rPr>
            </w:pPr>
            <w:r w:rsidRPr="004C1B50">
              <w:rPr>
                <w:rFonts w:ascii="Adobe Caslon Pro" w:hAnsi="Adobe Caslon Pro"/>
                <w:sz w:val="16"/>
                <w:szCs w:val="16"/>
              </w:rPr>
              <w:t>Se identificaron registros en blanco en este criterio. Por lo tanto, deberán cargar la información faltante de acuerdo a los Lineamientos Técnicos Generales.</w:t>
            </w:r>
          </w:p>
        </w:tc>
        <w:tc>
          <w:tcPr>
            <w:tcW w:w="1559" w:type="dxa"/>
          </w:tcPr>
          <w:p w:rsidR="004C1B50" w:rsidRPr="004C1B50" w:rsidRDefault="004C1B50" w:rsidP="006C3887">
            <w:pPr>
              <w:jc w:val="both"/>
              <w:rPr>
                <w:rFonts w:ascii="Adobe Caslon Pro" w:hAnsi="Adobe Caslon Pro"/>
                <w:sz w:val="16"/>
                <w:szCs w:val="16"/>
                <w:highlight w:val="yellow"/>
              </w:rPr>
            </w:pPr>
          </w:p>
        </w:tc>
        <w:tc>
          <w:tcPr>
            <w:tcW w:w="1559" w:type="dxa"/>
          </w:tcPr>
          <w:p w:rsidR="004C1B50" w:rsidRPr="004C1B50" w:rsidRDefault="004C1B50" w:rsidP="006C3887">
            <w:pPr>
              <w:jc w:val="both"/>
              <w:rPr>
                <w:rFonts w:ascii="Adobe Caslon Pro" w:hAnsi="Adobe Caslon Pro"/>
                <w:sz w:val="16"/>
                <w:szCs w:val="16"/>
                <w:highlight w:val="yellow"/>
              </w:rPr>
            </w:pPr>
          </w:p>
        </w:tc>
      </w:tr>
      <w:tr w:rsidR="004C1B50" w:rsidRPr="004C1B50" w:rsidTr="004C1B50">
        <w:tc>
          <w:tcPr>
            <w:tcW w:w="1418" w:type="dxa"/>
            <w:vMerge w:val="restart"/>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XXIV. Resultado de auditorías</w:t>
            </w:r>
          </w:p>
        </w:tc>
        <w:tc>
          <w:tcPr>
            <w:tcW w:w="993" w:type="dxa"/>
            <w:vMerge w:val="restart"/>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2015-2017</w:t>
            </w:r>
          </w:p>
        </w:tc>
        <w:tc>
          <w:tcPr>
            <w:tcW w:w="1559" w:type="dxa"/>
            <w:vMerge w:val="restart"/>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DST/SJ</w:t>
            </w: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2. Periodo en el que se dio inicio a la auditoría</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Se identificó que hace falta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el primer trimestre de 2015 y los dos últimos trimestres de 2017. Por lo tanto, deberá cargar la información faltante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25. Periodo de actualización de la información: trimestral</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Se identificó que hace falta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el primer trimestre de 2015 y los dos últimos trimestres de 2017. Por lo tanto, deberá cargar la información faltante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26. La información deberá estar actualizada al periodo que corresponde de acuerdo con la Tabla de actualización y conservación de la información</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Se identificó que hace falta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el primer trimestre de 2015 y los dos últimos trimestres de 2017. Por lo tanto, deberá cargar la información faltante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27. Conservar en el sitio de Internet y a través de la Plataforma Nacional la información vigente de acuerdo con la Tabla de actualización y conservación de la información</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Se identificó que hace falta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el primer trimestre de 2015 y los dos últimos trimestres de 2017. Por lo tanto, deberá cargar la información faltante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29. Fecha de actualización de la información publicada con el formato día/mes/año (por ej. 31/Marzo/2016)</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Se identificó que las fechas de actualización son posteriores a las de validación, cuando en los Lineamientos Técnicos Generales se indica que las primeras tienen que ser igual o menores a las segundas.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de manera adecuada.</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XXV. Dictámenes </w:t>
            </w:r>
            <w:r w:rsidRPr="004C1B50">
              <w:rPr>
                <w:rFonts w:ascii="Adobe Caslon Pro" w:hAnsi="Adobe Caslon Pro"/>
                <w:sz w:val="16"/>
                <w:szCs w:val="16"/>
              </w:rPr>
              <w:lastRenderedPageBreak/>
              <w:t>estados financieros</w:t>
            </w:r>
          </w:p>
        </w:tc>
        <w:tc>
          <w:tcPr>
            <w:tcW w:w="993"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lastRenderedPageBreak/>
              <w:t>2015-2017</w:t>
            </w:r>
          </w:p>
        </w:tc>
        <w:tc>
          <w:tcPr>
            <w:tcW w:w="1559"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Coordinación A.</w:t>
            </w: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Criterio 13. Área(s) o </w:t>
            </w:r>
            <w:r w:rsidRPr="004C1B50">
              <w:rPr>
                <w:rFonts w:ascii="Adobe Caslon Pro" w:hAnsi="Adobe Caslon Pro"/>
                <w:sz w:val="16"/>
                <w:szCs w:val="16"/>
              </w:rPr>
              <w:lastRenderedPageBreak/>
              <w:t>unidad(es) que genera(n) o posee(n) la información respectiva y son responsables de publicarla y actualizarla</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lastRenderedPageBreak/>
              <w:t xml:space="preserve">Se identificaron registros en blanco en este criterio. Por lo tanto, deberán </w:t>
            </w:r>
            <w:r w:rsidRPr="004C1B50">
              <w:rPr>
                <w:rFonts w:ascii="Adobe Caslon Pro" w:hAnsi="Adobe Caslon Pro"/>
                <w:sz w:val="16"/>
                <w:szCs w:val="16"/>
              </w:rPr>
              <w:lastRenderedPageBreak/>
              <w:t>cargar la información faltante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val="restart"/>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lastRenderedPageBreak/>
              <w:t>XXVII. Concesiones, contratos, convenios, permisos, licencias...</w:t>
            </w:r>
          </w:p>
        </w:tc>
        <w:tc>
          <w:tcPr>
            <w:tcW w:w="993" w:type="dxa"/>
            <w:vMerge w:val="restart"/>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2015-2017</w:t>
            </w:r>
          </w:p>
        </w:tc>
        <w:tc>
          <w:tcPr>
            <w:tcW w:w="1559" w:type="dxa"/>
            <w:vMerge w:val="restart"/>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Coordinación A.</w:t>
            </w: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2. Periodo que se informa</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Se identificaron registros con números cuyo significado no se explica en el campo "Notas",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y cargar la información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21. Área(s) o unidad(es) administrativa(s) que genera(n) o posee(n) la información respectiva y son responsables de publicarla y actualizarla</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No se encontraron registros en el campo.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faltante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val="restart"/>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XXVIII. Procedimientos de adjudicación directa</w:t>
            </w:r>
          </w:p>
        </w:tc>
        <w:tc>
          <w:tcPr>
            <w:tcW w:w="993" w:type="dxa"/>
            <w:vMerge w:val="restart"/>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2015-2017</w:t>
            </w:r>
          </w:p>
        </w:tc>
        <w:tc>
          <w:tcPr>
            <w:tcW w:w="1559" w:type="dxa"/>
            <w:vMerge w:val="restart"/>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Coordinación A.</w:t>
            </w: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14. Hipervínculo al fallo de la de aclaraciones o al documento correspondiente</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"Se identificó que el hipervínculo: http://www1.cenapred.unam.mx/COORDINACION_ADMINISTRATIVA/SRM/FRACCION_XXVIIIA/2016/SG-CPS-90-2016/HJA_90_16.pdf</w:t>
            </w:r>
          </w:p>
          <w:p w:rsidR="004C1B50" w:rsidRPr="004C1B50" w:rsidRDefault="004C1B50" w:rsidP="006C3887">
            <w:pPr>
              <w:jc w:val="both"/>
              <w:rPr>
                <w:rFonts w:ascii="Adobe Caslon Pro" w:hAnsi="Adobe Caslon Pro"/>
                <w:sz w:val="16"/>
                <w:szCs w:val="16"/>
              </w:rPr>
            </w:pPr>
            <w:proofErr w:type="gramStart"/>
            <w:r w:rsidRPr="004C1B50">
              <w:rPr>
                <w:rFonts w:ascii="Adobe Caslon Pro" w:hAnsi="Adobe Caslon Pro"/>
                <w:sz w:val="16"/>
                <w:szCs w:val="16"/>
              </w:rPr>
              <w:t>está</w:t>
            </w:r>
            <w:proofErr w:type="gramEnd"/>
            <w:r w:rsidRPr="004C1B50">
              <w:rPr>
                <w:rFonts w:ascii="Adobe Caslon Pro" w:hAnsi="Adobe Caslon Pro"/>
                <w:sz w:val="16"/>
                <w:szCs w:val="16"/>
              </w:rPr>
              <w:t xml:space="preserve"> roto o no redirige a la información solicitada.</w:t>
            </w:r>
          </w:p>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de acuerdo a lo establecido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Criterio 51. Hipervínculo al acta de recepción física de los trabajos ejecutados </w:t>
            </w:r>
            <w:proofErr w:type="spellStart"/>
            <w:r w:rsidRPr="004C1B50">
              <w:rPr>
                <w:rFonts w:ascii="Adobe Caslon Pro" w:hAnsi="Adobe Caslon Pro"/>
                <w:sz w:val="16"/>
                <w:szCs w:val="16"/>
              </w:rPr>
              <w:t>u</w:t>
            </w:r>
            <w:proofErr w:type="spellEnd"/>
            <w:r w:rsidRPr="004C1B50">
              <w:rPr>
                <w:rFonts w:ascii="Adobe Caslon Pro" w:hAnsi="Adobe Caslon Pro"/>
                <w:sz w:val="16"/>
                <w:szCs w:val="16"/>
              </w:rPr>
              <w:t xml:space="preserve"> homóloga</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"Se identificó que el hipervínculo: http://www1.cenapred.unam.mx/COORDINACION_ADMINISTRATIVA/SRM/FRACCION_XXVIIIA/2016/SG-CPS-90-2016/HRF_90_16.pdf</w:t>
            </w:r>
          </w:p>
          <w:p w:rsidR="004C1B50" w:rsidRPr="004C1B50" w:rsidRDefault="004C1B50" w:rsidP="006C3887">
            <w:pPr>
              <w:jc w:val="both"/>
              <w:rPr>
                <w:rFonts w:ascii="Adobe Caslon Pro" w:hAnsi="Adobe Caslon Pro"/>
                <w:sz w:val="16"/>
                <w:szCs w:val="16"/>
              </w:rPr>
            </w:pPr>
            <w:proofErr w:type="gramStart"/>
            <w:r w:rsidRPr="004C1B50">
              <w:rPr>
                <w:rFonts w:ascii="Adobe Caslon Pro" w:hAnsi="Adobe Caslon Pro"/>
                <w:sz w:val="16"/>
                <w:szCs w:val="16"/>
              </w:rPr>
              <w:t>está</w:t>
            </w:r>
            <w:proofErr w:type="gramEnd"/>
            <w:r w:rsidRPr="004C1B50">
              <w:rPr>
                <w:rFonts w:ascii="Adobe Caslon Pro" w:hAnsi="Adobe Caslon Pro"/>
                <w:sz w:val="16"/>
                <w:szCs w:val="16"/>
              </w:rPr>
              <w:t xml:space="preserve"> roto o no redirige a la información solicitada.</w:t>
            </w:r>
          </w:p>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de </w:t>
            </w:r>
            <w:proofErr w:type="spellStart"/>
            <w:r w:rsidRPr="004C1B50">
              <w:rPr>
                <w:rFonts w:ascii="Adobe Caslon Pro" w:hAnsi="Adobe Caslon Pro"/>
                <w:sz w:val="16"/>
                <w:szCs w:val="16"/>
              </w:rPr>
              <w:t>acuer</w:t>
            </w:r>
            <w:proofErr w:type="spellEnd"/>
            <w:r w:rsidRPr="004C1B50">
              <w:rPr>
                <w:rFonts w:ascii="Adobe Caslon Pro" w:hAnsi="Adobe Caslon Pro"/>
                <w:sz w:val="16"/>
                <w:szCs w:val="16"/>
              </w:rPr>
              <w:t>"</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57. Hipervínculo a la autorización del ejercicio de la opción</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Se identificó que los registros para este criterio se encuentran vacíos, sin que se justifique la ausencia de información en el campo "Notas". Por lo tanto, deberá cargar y complementar la información faltante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64. Número que identifique al contrato</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Se identificó que el Sujeto Obligado utiliza la leyenda "No Aplica", sin que especifique en el campo "Notas" por qué la información de ese criterio no es colocada. Por lo tanto, deberá cambiar la leyenda por una justificación </w:t>
            </w:r>
            <w:proofErr w:type="spellStart"/>
            <w:r w:rsidRPr="004C1B50">
              <w:rPr>
                <w:rFonts w:ascii="Adobe Caslon Pro" w:hAnsi="Adobe Caslon Pro"/>
                <w:sz w:val="16"/>
                <w:szCs w:val="16"/>
              </w:rPr>
              <w:t>valida</w:t>
            </w:r>
            <w:proofErr w:type="spellEnd"/>
            <w:r w:rsidRPr="004C1B50">
              <w:rPr>
                <w:rFonts w:ascii="Adobe Caslon Pro" w:hAnsi="Adobe Caslon Pro"/>
                <w:sz w:val="16"/>
                <w:szCs w:val="16"/>
              </w:rPr>
              <w:t xml:space="preserve"> para la ausencia de información,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Criterio 73. Monto total de las garantías y/o contragarantías que, en su caso, se hubieren otorgado </w:t>
            </w:r>
            <w:r w:rsidRPr="004C1B50">
              <w:rPr>
                <w:rFonts w:ascii="Adobe Caslon Pro" w:hAnsi="Adobe Caslon Pro"/>
                <w:sz w:val="16"/>
                <w:szCs w:val="16"/>
              </w:rPr>
              <w:lastRenderedPageBreak/>
              <w:t>durante el procedimiento respectivo</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lastRenderedPageBreak/>
              <w:t>Se identificó que los registros para este criterio se encuentran vacíos, sin que se justifique la ausencia de información en el campo "Notas". Por lo tanto, deberá cargar y complementar la información faltante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76. Hipervínculo al documento del contrato y sus anexos, en versión pública si así corresponde</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Se identificó que los registros para este criterio se encuentran vacíos, sin que se justifique la ausencia de información en el campo "Notas". Por lo tanto, deberá cargar y complementar la información faltante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77. Hipervínculo, en su caso al comunicado de suspensión, rescisión o terminación anticipada del contrato</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Se identificó que los registros para este criterio se encuentran vacíos, sin que se justifique la ausencia de información en el campo "Notas". Por lo tanto, deberá cargar y complementar la información faltante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80. Lugar donde se realizará la obra pública y/o servicio relacionado con la misma</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"Se identificó que el Sujeto Obligado coloca en los registros de este criterio la leyenda ""Ver Nota"", sin embargo, en el campo ""Nota"" no se específica el </w:t>
            </w:r>
            <w:proofErr w:type="spellStart"/>
            <w:r w:rsidRPr="004C1B50">
              <w:rPr>
                <w:rFonts w:ascii="Adobe Caslon Pro" w:hAnsi="Adobe Caslon Pro"/>
                <w:sz w:val="16"/>
                <w:szCs w:val="16"/>
              </w:rPr>
              <w:t>por qué</w:t>
            </w:r>
            <w:proofErr w:type="spellEnd"/>
            <w:r w:rsidRPr="004C1B50">
              <w:rPr>
                <w:rFonts w:ascii="Adobe Caslon Pro" w:hAnsi="Adobe Caslon Pro"/>
                <w:sz w:val="16"/>
                <w:szCs w:val="16"/>
              </w:rPr>
              <w:t xml:space="preserve"> de la ausencia de información. </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81. Hipervínculo a los estudios de impacto urbano y ambiental. En su caso, señalar que no se realizaron</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de acuerdo a lo establecido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82. Incluir, en su caso, observaciones dirigidas a la población relativas a la realización de las obras públicas, tales como: cierre de calles, cambio de circulación, impedimentos de paso, etcétera</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"Se identificó que el Sujeto Obligado coloca en los registros de este criterio la leyenda ""Ver Nota"", sin embargo, en el campo ""Nota"" no se específica el </w:t>
            </w:r>
            <w:proofErr w:type="spellStart"/>
            <w:r w:rsidRPr="004C1B50">
              <w:rPr>
                <w:rFonts w:ascii="Adobe Caslon Pro" w:hAnsi="Adobe Caslon Pro"/>
                <w:sz w:val="16"/>
                <w:szCs w:val="16"/>
              </w:rPr>
              <w:t>por qué</w:t>
            </w:r>
            <w:proofErr w:type="spellEnd"/>
            <w:r w:rsidRPr="004C1B50">
              <w:rPr>
                <w:rFonts w:ascii="Adobe Caslon Pro" w:hAnsi="Adobe Caslon Pro"/>
                <w:sz w:val="16"/>
                <w:szCs w:val="16"/>
              </w:rPr>
              <w:t xml:space="preserve"> de la ausencia de información. </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83. Etapa de la obra pública y/o servicio de la misma: en planeación, en ejecución; o en finiquito</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de acuerdo a lo establecido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90. Hipervínculo en su caso, al (los) Informe(s) de avance físicos en versión pública si así corresponde</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Se identificó que los registros para este criterio se encuentran vacíos, sin que se justifique la ausencia de información en el campo "Notas". Por lo tanto, deberá cargar y complementar la información faltante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Criterio 91. Hipervínculo, </w:t>
            </w:r>
            <w:r w:rsidRPr="004C1B50">
              <w:rPr>
                <w:rFonts w:ascii="Adobe Caslon Pro" w:hAnsi="Adobe Caslon Pro"/>
                <w:sz w:val="16"/>
                <w:szCs w:val="16"/>
              </w:rPr>
              <w:lastRenderedPageBreak/>
              <w:t>en su caso, al (los) Informe(s) de avance financieros, en versión pública si así corresponde</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lastRenderedPageBreak/>
              <w:t xml:space="preserve">Se identificó que los registros para este criterio se encuentran vacíos, sin que se </w:t>
            </w:r>
            <w:r w:rsidRPr="004C1B50">
              <w:rPr>
                <w:rFonts w:ascii="Adobe Caslon Pro" w:hAnsi="Adobe Caslon Pro"/>
                <w:sz w:val="16"/>
                <w:szCs w:val="16"/>
              </w:rPr>
              <w:lastRenderedPageBreak/>
              <w:t>justifique la ausencia de información en el campo "Notas". Por lo tanto, deberá cargar y complementar la información faltante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93. Hipervínculo al finiquito</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Se identificó que los registros para este criterio se encuentran vacíos, sin que se justifique la ausencia de información en el campo "Notas". Por lo tanto, deberá cargar y complementar la información faltante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94. Periodo de actualización de la información: trimestral</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Se identificó que hace falta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el primer y segundo trimestre de 2016. Por lo tanto, deberá complementar la información faltante de acuerdo a lo establecido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val="restart"/>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2018</w:t>
            </w: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67. Hipervínculo a la autorización del ejercicio de la opción</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Se identificaron registros en blanco sin que se justifique la ausencia de información en el campo "Notas". Por lo tanto, deberá cargar la información faltante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70. Registro Federal de Contribuyentes (RFC) de las personas físicas o morales posibles contratantes</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Se identificó que hacen falta los RFC de las personas físicas posibles contratantes, por lo tanto, deberán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faltante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73. Registro Federal de Contribuyentes (RFC) de la persona física o moral adjudicada</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Se identificó que hacen falta los RFC de las personas físicas posibles contratantes, por lo tanto, deberán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faltante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76. Número que identifique al contrato</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Se identificó que el Sujeto Obligado utiliza la leyenda "No Aplica" para justificar la ausencia de información. Deberá cambiar esa denominación y colocar en el campo "Nota" la razón por la que no se generó esa información.</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86. Monto total de las garantías y/o contragarantías que, en su caso, se hubieren otorgado durante el procedimiento respectivo</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Se identificaron registros en blanco sin que se justifique la ausencia de información en el campo "Notas". Por lo tanto, deberá cargar la información faltante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89. Hipervínculo al documento del contrato y sus anexos, en versión pública si así corresponde</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Se identificaron registros en blanco sin que se justifique la ausencia de información en el campo "Notas". Por lo tanto, deberá cargar la información faltante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Criterio 90. Hipervínculo, en su caso al comunicado de suspensión, rescisión o </w:t>
            </w:r>
            <w:r w:rsidRPr="004C1B50">
              <w:rPr>
                <w:rFonts w:ascii="Adobe Caslon Pro" w:hAnsi="Adobe Caslon Pro"/>
                <w:sz w:val="16"/>
                <w:szCs w:val="16"/>
              </w:rPr>
              <w:lastRenderedPageBreak/>
              <w:t>terminación anticipada del contrato</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lastRenderedPageBreak/>
              <w:t>Se identificaron registros en blanco sin que se justifique la ausencia de información en el campo "Notas". Por lo tanto, deberá cargar la información faltante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93. Lugar donde se realizará la obra pública y/o servicio relacionado con la misma</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Se identificó que el Sujeto Obligado utiliza la leyenda "Ver Nota" para justificar la ausencia de información, sin embargo en el campo "Nota" no hay información que justifique la ausencia de la misma para el criterio.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lo faltante de acuerdo a los Lineamientos Técnicos Federales.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94. Hipervínculo a los estudios de impacto urbano y ambiental. En su caso, señalar que no se realizaron</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Se identificaron registros en blanco sin que se justifique la ausencia de información en el campo "Notas". Por lo tanto, deberá cargar la información faltante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95. Incluir, en su caso, observaciones dirigidas a la población relativas a la realización de las obras públicas, tales como: cierre de calles, cambio de circulación, impedimentos de paso, etcétera</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Se identificaron registros en blanco sin que se justifique la ausencia de información en el campo "Notas". Por lo tanto, deberá cargar la información faltante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98. Número que le corresponde al(los) convenio(s) modificatorio(s) que recaiga(n) a la contratación</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Se identificaron registros en blanco sin que se justifique la ausencia de información en el campo "Notas". Por lo tanto, deberá cargar la información faltante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99. Objeto del convenio</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Se identificaron registros en blanco sin que se justifique la ausencia de información en el campo "Notas". Por lo tanto, deberá cargar la información faltante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101. Hipervínculo al documento del convenio, en versión pública si así corresponde</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Se identificaron registros en blanco sin que se justifique la ausencia de información en el campo "Notas". Por lo tanto, deberá cargar la información faltante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103. Hipervínculo en su caso, al (los) Informe(s) de avance físicos en versión pública si así corresponde</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Se identificaron registros en blanco sin que se justifique la ausencia de información en el campo "Notas". Por lo tanto, deberá cargar la información faltante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Criterio 104. Hipervínculo, </w:t>
            </w:r>
            <w:r w:rsidRPr="004C1B50">
              <w:rPr>
                <w:rFonts w:ascii="Adobe Caslon Pro" w:hAnsi="Adobe Caslon Pro"/>
                <w:sz w:val="16"/>
                <w:szCs w:val="16"/>
              </w:rPr>
              <w:lastRenderedPageBreak/>
              <w:t>en su caso, al (los) Informe(s) de avance financieros, en versión pública si así corresponde</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lastRenderedPageBreak/>
              <w:t xml:space="preserve">Se identificaron registros en blanco sin que se justifique la ausencia de </w:t>
            </w:r>
            <w:r w:rsidRPr="004C1B50">
              <w:rPr>
                <w:rFonts w:ascii="Adobe Caslon Pro" w:hAnsi="Adobe Caslon Pro"/>
                <w:sz w:val="16"/>
                <w:szCs w:val="16"/>
              </w:rPr>
              <w:lastRenderedPageBreak/>
              <w:t>información en el campo "Notas". Por lo tanto, deberá cargar la información faltante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106. Hipervínculo al finiquito</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Se identificaron registros en blanco sin que se justifique la ausencia de información en el campo "Notas". Por lo tanto, deberá cargar la información faltante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115. El soporte de la información permite su reutilización</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La información a la que redirigen los hipervínculos de los documentos en el criterio 105 no es reutilizable,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de acuerdo a los Lineamientos Técnicos Federales.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val="restart"/>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XXIX. Informes</w:t>
            </w:r>
          </w:p>
        </w:tc>
        <w:tc>
          <w:tcPr>
            <w:tcW w:w="993" w:type="dxa"/>
            <w:vMerge w:val="restart"/>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2015-2017</w:t>
            </w:r>
          </w:p>
        </w:tc>
        <w:tc>
          <w:tcPr>
            <w:tcW w:w="1559" w:type="dxa"/>
            <w:vMerge w:val="restart"/>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Difusión</w:t>
            </w: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1. Ejercicio</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Se identificó que el Sujeto Obligado sólo reporta el ejercicio de 2016 cuando los Lineamientos Técnicos Generales marcan que deberán </w:t>
            </w:r>
            <w:proofErr w:type="spellStart"/>
            <w:r w:rsidRPr="004C1B50">
              <w:rPr>
                <w:rFonts w:ascii="Adobe Caslon Pro" w:hAnsi="Adobe Caslon Pro"/>
                <w:sz w:val="16"/>
                <w:szCs w:val="16"/>
              </w:rPr>
              <w:t>requisitarse</w:t>
            </w:r>
            <w:proofErr w:type="spellEnd"/>
            <w:r w:rsidRPr="004C1B50">
              <w:rPr>
                <w:rFonts w:ascii="Adobe Caslon Pro" w:hAnsi="Adobe Caslon Pro"/>
                <w:sz w:val="16"/>
                <w:szCs w:val="16"/>
              </w:rPr>
              <w:t xml:space="preserve"> el ejercicio actual y el anterior. Por lo tanto, deberá cargar la información correspondiente a 2017.</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2. Periodo que se informa</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"Se identificó que el Sujeto Obligado sólo reporta el ejercicio de 2016 cuando los Lineamientos Técnicos Generales marcan que deberán </w:t>
            </w:r>
            <w:proofErr w:type="spellStart"/>
            <w:r w:rsidRPr="004C1B50">
              <w:rPr>
                <w:rFonts w:ascii="Adobe Caslon Pro" w:hAnsi="Adobe Caslon Pro"/>
                <w:sz w:val="16"/>
                <w:szCs w:val="16"/>
              </w:rPr>
              <w:t>requisitarse</w:t>
            </w:r>
            <w:proofErr w:type="spellEnd"/>
            <w:r w:rsidRPr="004C1B50">
              <w:rPr>
                <w:rFonts w:ascii="Adobe Caslon Pro" w:hAnsi="Adobe Caslon Pro"/>
                <w:sz w:val="16"/>
                <w:szCs w:val="16"/>
              </w:rPr>
              <w:t xml:space="preserve"> el ejercicio actual y el anterior. </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9. Periodo de actualización de la información: trimestral</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Se identificó que el Sujeto Obligado sólo reporta el ejercicio de 2016 cuando los Lineamientos Técnicos Generales marcan que deberán </w:t>
            </w:r>
            <w:proofErr w:type="spellStart"/>
            <w:r w:rsidRPr="004C1B50">
              <w:rPr>
                <w:rFonts w:ascii="Adobe Caslon Pro" w:hAnsi="Adobe Caslon Pro"/>
                <w:sz w:val="16"/>
                <w:szCs w:val="16"/>
              </w:rPr>
              <w:t>requisitarse</w:t>
            </w:r>
            <w:proofErr w:type="spellEnd"/>
            <w:r w:rsidRPr="004C1B50">
              <w:rPr>
                <w:rFonts w:ascii="Adobe Caslon Pro" w:hAnsi="Adobe Caslon Pro"/>
                <w:sz w:val="16"/>
                <w:szCs w:val="16"/>
              </w:rPr>
              <w:t xml:space="preserve"> el ejercicio actual y el anterior. Por lo tanto, deberá cargar la información correspondiente a 2017.</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10. La información publicada deberá estar actualizada al periodo que corresponde de acuerdo con la Tabla de actualización y conservación de la información</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Se identificó que el Sujeto Obligado sólo reporta el ejercicio de 2016 cuando los Lineamientos Técnicos Generales marcan que deberán </w:t>
            </w:r>
            <w:proofErr w:type="spellStart"/>
            <w:r w:rsidRPr="004C1B50">
              <w:rPr>
                <w:rFonts w:ascii="Adobe Caslon Pro" w:hAnsi="Adobe Caslon Pro"/>
                <w:sz w:val="16"/>
                <w:szCs w:val="16"/>
              </w:rPr>
              <w:t>requisitarse</w:t>
            </w:r>
            <w:proofErr w:type="spellEnd"/>
            <w:r w:rsidRPr="004C1B50">
              <w:rPr>
                <w:rFonts w:ascii="Adobe Caslon Pro" w:hAnsi="Adobe Caslon Pro"/>
                <w:sz w:val="16"/>
                <w:szCs w:val="16"/>
              </w:rPr>
              <w:t xml:space="preserve"> el ejercicio actual y el anterior. Por lo tanto, deberá cargar la información correspondiente a 2017.</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11. Conservar en el sitio de Internet y a través de la Plataforma Nacional la información de acuerdo con la Tabla de actualización y conservación de la información</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Se identificó que el Sujeto Obligado sólo reporta el ejercicio de 2016 cuando los Lineamientos Técnicos Generales marcan que deberán </w:t>
            </w:r>
            <w:proofErr w:type="spellStart"/>
            <w:r w:rsidRPr="004C1B50">
              <w:rPr>
                <w:rFonts w:ascii="Adobe Caslon Pro" w:hAnsi="Adobe Caslon Pro"/>
                <w:sz w:val="16"/>
                <w:szCs w:val="16"/>
              </w:rPr>
              <w:t>requisitarse</w:t>
            </w:r>
            <w:proofErr w:type="spellEnd"/>
            <w:r w:rsidRPr="004C1B50">
              <w:rPr>
                <w:rFonts w:ascii="Adobe Caslon Pro" w:hAnsi="Adobe Caslon Pro"/>
                <w:sz w:val="16"/>
                <w:szCs w:val="16"/>
              </w:rPr>
              <w:t xml:space="preserve"> el ejercicio actual y el anterior. Por lo tanto, deberá cargar la información correspondiente a 2017.</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2018</w:t>
            </w: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Criterio 8. Hipervínculo al documento del informe </w:t>
            </w:r>
            <w:r w:rsidRPr="004C1B50">
              <w:rPr>
                <w:rFonts w:ascii="Adobe Caslon Pro" w:hAnsi="Adobe Caslon Pro"/>
                <w:sz w:val="16"/>
                <w:szCs w:val="16"/>
              </w:rPr>
              <w:lastRenderedPageBreak/>
              <w:t>que corresponda</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lastRenderedPageBreak/>
              <w:t xml:space="preserve">Se identificó que el hipervínculo está roto. Por lo tanto, deberá cargar y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lastRenderedPageBreak/>
              <w:t>XXX. Estadísticas generadas</w:t>
            </w:r>
          </w:p>
        </w:tc>
        <w:tc>
          <w:tcPr>
            <w:tcW w:w="993"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2015-2017</w:t>
            </w:r>
          </w:p>
        </w:tc>
        <w:tc>
          <w:tcPr>
            <w:tcW w:w="1559"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Análisis y Gestión</w:t>
            </w: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10. Hipervínculo a las series o bancos de datos existentes</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"Hay registros en blanco para este criterio, sin que en el campo ""Notas"" se justifique de manera adecuada el </w:t>
            </w:r>
            <w:proofErr w:type="spellStart"/>
            <w:r w:rsidRPr="004C1B50">
              <w:rPr>
                <w:rFonts w:ascii="Adobe Caslon Pro" w:hAnsi="Adobe Caslon Pro"/>
                <w:sz w:val="16"/>
                <w:szCs w:val="16"/>
              </w:rPr>
              <w:t>por qué</w:t>
            </w:r>
            <w:proofErr w:type="spellEnd"/>
            <w:r w:rsidRPr="004C1B50">
              <w:rPr>
                <w:rFonts w:ascii="Adobe Caslon Pro" w:hAnsi="Adobe Caslon Pro"/>
                <w:sz w:val="16"/>
                <w:szCs w:val="16"/>
              </w:rPr>
              <w:t xml:space="preserve"> de la ausencia de información. </w:t>
            </w:r>
          </w:p>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val="restart"/>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XXXIII. Convenios con sector social y privado</w:t>
            </w:r>
          </w:p>
        </w:tc>
        <w:tc>
          <w:tcPr>
            <w:tcW w:w="993" w:type="dxa"/>
            <w:vMerge w:val="restart"/>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2015-2017</w:t>
            </w:r>
          </w:p>
        </w:tc>
        <w:tc>
          <w:tcPr>
            <w:tcW w:w="1559" w:type="dxa"/>
            <w:vMerge w:val="restart"/>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DST/SJ</w:t>
            </w: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2. Periodo que se informa</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Se identificó que el Sujeto Obligado sólo reporta la información correspondiente al primer trimestre de 2017.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a los otros tres trimestres del mismo año,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13. Periodo de actualización de la información: trimestral</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Se identificó que el Sujeto Obligado sólo reporta la información correspondiente al primer trimestre de 2017.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a los otros tres trimestres del mismo año,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rPr>
          <w:trHeight w:val="409"/>
        </w:trPr>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14. La información deberá estar actualizada al periodo que corresponde, de acuerdo con la Tabla de actualización y conservación de la información</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Se identificó que el Sujeto Obligado sólo reporta la información correspondiente al primer trimestre de 2017.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a los otros tres trimestres del mismo año,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15. Conservar en el sitio de Internet y a través de la Plataforma Nacional la información de acuerdo con la Tabla de actualización y conservación de la información</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Se identificó que el Sujeto Obligado sólo reporta la información correspondiente al primer trimestre de 2017.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a los otros tres trimestres del mismo año,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20. El soporte de la información permite su reutilización</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Se identificó que la información de los documentos a los que redirigen los hipervínculos en los criterios 11 y 12 no se </w:t>
            </w:r>
            <w:proofErr w:type="gramStart"/>
            <w:r w:rsidRPr="004C1B50">
              <w:rPr>
                <w:rFonts w:ascii="Adobe Caslon Pro" w:hAnsi="Adobe Caslon Pro"/>
                <w:sz w:val="16"/>
                <w:szCs w:val="16"/>
              </w:rPr>
              <w:t>puede</w:t>
            </w:r>
            <w:proofErr w:type="gramEnd"/>
            <w:r w:rsidRPr="004C1B50">
              <w:rPr>
                <w:rFonts w:ascii="Adobe Caslon Pro" w:hAnsi="Adobe Caslon Pro"/>
                <w:sz w:val="16"/>
                <w:szCs w:val="16"/>
              </w:rPr>
              <w:t xml:space="preserve"> reutilizar. Por lo tanto, deberá cargar la información adecuadamente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val="restart"/>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2018</w:t>
            </w: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Criterio 3. Tipo de convenio (catálogo): de coordinación con el sector social/de coordinación con el sector privado/de concertación con el sector social/de concertación con </w:t>
            </w:r>
            <w:r w:rsidRPr="004C1B50">
              <w:rPr>
                <w:rFonts w:ascii="Adobe Caslon Pro" w:hAnsi="Adobe Caslon Pro"/>
                <w:sz w:val="16"/>
                <w:szCs w:val="16"/>
              </w:rPr>
              <w:lastRenderedPageBreak/>
              <w:t>el sector privado</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lastRenderedPageBreak/>
              <w:t>Se identificaron registros en blanco sin que se justifique la ausencia de información en el campo "Notas". Por lo tanto, deberá cargar la información faltante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4. Denominación del convenio</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Se identificaron registros en blanco sin que se justifique la ausencia de información en el campo "Notas". Por lo tanto, deberá cargar la información faltante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5. Fecha de firma del convenio con el formato día/mes/año</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Se identificaron registros en blanco sin que se justifique la ausencia de información en el campo "Notas". Por lo tanto, deberá cargar la información faltante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6. Nombre del área(s) responsable(s) de dar seguimiento al convenio</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Se identificaron registros en blanco sin que se justifique la ausencia de información en el campo "Notas". Por lo tanto, deberá cargar la información faltante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7. Con quién se celebra el convenio nombre(s), primer apellido, segundo apellido en caso de persona física; razón social si es persona moral</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Se identificaron registros en blanco sin que se justifique la ausencia de información en el campo "Notas". Por lo tanto, deberá cargar la información faltante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8. Objetivo(s) del convenio</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Se identificaron registros en blanco sin que se justifique la ausencia de información en el campo "Notas". Por lo tanto, deberá cargar la información faltante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9. Fuente de los recursos que se emplearán</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Se identificaron registros en blanco sin que se justifique la ausencia de información en el campo "Notas". Por lo tanto, deberá cargar la información faltante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Criterio 10. Descripción y/o monto de los recursos públicos entregados en efectivo, especie o donativos, en su caso </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Se identificaron registros en blanco sin que se justifique la ausencia de información en el campo "Notas". Por lo tanto, deberá cargar la información faltante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Criterio 11. Vigencia del convenio: Inicio y término, ambos datos expresados en el formato día/mes/año. En el caso de la fecha de término se considerará también la opción de registrar la palabra “abierta”, para aquellos casos en que la vigencia de un convenio no se </w:t>
            </w:r>
            <w:r w:rsidRPr="004C1B50">
              <w:rPr>
                <w:rFonts w:ascii="Adobe Caslon Pro" w:hAnsi="Adobe Caslon Pro"/>
                <w:sz w:val="16"/>
                <w:szCs w:val="16"/>
              </w:rPr>
              <w:lastRenderedPageBreak/>
              <w:t>especifique en su texto y, por ende, tenga esta característica</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lastRenderedPageBreak/>
              <w:t>Se identificaron registros en blanco sin que se justifique la ausencia de información en el campo "Notas". Por lo tanto, deberá cargar la información faltante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12. Fecha de publicación en el Diario Oficial de la Federación u otro medio homólogo con el formato día/mes/año. Para los casos en que el convenio no hubiere sido publicado por un medio oficial, se contemplará la opción de registrar una nota que señale que no fue publicado en medio oficial</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Se identificaron registros en blanco sin que se justifique la ausencia de información en el campo "Notas". Por lo tanto, deberá cargar la información faltante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13. Hipervínculo al documento, en su caso a la versión pública o al documento signado, si es que no existe la publicación en periódico oficial</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Se identificaron registros en blanco sin que se justifique la ausencia de información en el campo "Notas". Por lo tanto, deberá cargar la información faltante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14. Hipervínculo al documento con las modificaciones realizadas, en su caso</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Se identificaron registros en blanco sin que se justifique la ausencia de información en el campo "Notas". Por lo tanto, deberá cargar la información faltante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16. La información deberá estar actualizada al periodo que corresponde, de acuerdo con la Tabla de actualización y conservación de la información</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Se identificaron registros en blanco sin que se justifique la ausencia de información en el campo "Notas". Por lo tanto, deberá cargar la información faltante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Criterio 17. Conservar en el sitio de Internet y a través de la Plataforma Nacional la información de acuerdo con la Tabla de actualización y conservación de la </w:t>
            </w:r>
            <w:r w:rsidRPr="004C1B50">
              <w:rPr>
                <w:rFonts w:ascii="Adobe Caslon Pro" w:hAnsi="Adobe Caslon Pro"/>
                <w:sz w:val="16"/>
                <w:szCs w:val="16"/>
              </w:rPr>
              <w:lastRenderedPageBreak/>
              <w:t>información</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lastRenderedPageBreak/>
              <w:t>Se identificaron registros en blanco sin que se justifique la ausencia de información en el campo "Notas". Por lo tanto, deberá cargar la información faltante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23. El soporte de la información permite su reutilización</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Se identificaron registros en blanco sin que se justifique la ausencia de información en el campo "Notas". Por lo tanto, deberá cargar la información faltante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rPr>
          <w:trHeight w:val="1271"/>
        </w:trPr>
        <w:tc>
          <w:tcPr>
            <w:tcW w:w="1418" w:type="dxa"/>
            <w:vMerge w:val="restart"/>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XXXIV. Inventario de bienes</w:t>
            </w:r>
          </w:p>
        </w:tc>
        <w:tc>
          <w:tcPr>
            <w:tcW w:w="993" w:type="dxa"/>
            <w:vMerge w:val="restart"/>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2015-2017</w:t>
            </w:r>
          </w:p>
        </w:tc>
        <w:tc>
          <w:tcPr>
            <w:tcW w:w="1559" w:type="dxa"/>
            <w:vMerge w:val="restart"/>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Coordinación A.</w:t>
            </w: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1. Ejercicio</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al formato "Inventario de bienes muebles"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2. Periodo que se informa</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al formato "Inventario de bienes muebles"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3. Descripción del bien (incluir marca y modelo o, en su caso, señalar si corresponde a una pieza arqueológica, artística, histórica o de otra naturaleza)</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al formato "Inventario de bienes muebles"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4. Código de identificación, en su caso</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al formato "Inventario de bienes muebles"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5. Cantidad (total para cada uno de los bienes)</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al formato "Inventario de bienes muebles"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6. Monto unitario del bien (precio de adquisición o valor contable)</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al formato "Inventario de bienes muebles"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7. Monto por grupo de bienes</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al formato "Inventario de bienes muebles"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Criterio 8. Inventario semestral de altas practicadas a los bienes muebles especificando: </w:t>
            </w:r>
            <w:r w:rsidRPr="004C1B50">
              <w:rPr>
                <w:rFonts w:ascii="Adobe Caslon Pro" w:hAnsi="Adobe Caslon Pro"/>
                <w:sz w:val="16"/>
                <w:szCs w:val="16"/>
              </w:rPr>
              <w:lastRenderedPageBreak/>
              <w:t>descripción del bien, cantidad, causa de alta, fecha con el formato día/mes/año (por ej. 31/Marzo/2016) y valor del bien a la fecha de la alta</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lastRenderedPageBreak/>
              <w:t xml:space="preserve">El Sujeto Obligado no ha cargado la información correspondiente al formato "Inventario de bienes muebles"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9. Inventario semestral de bajas practicadas a los bienes muebles especificando: descripción del bien, cantidad, causa de baja, fecha con el formato día/mes/año (por ej. 31/Marzo/2016) y valor del bien a la fecha  de la baja</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al formato "Inventario de bienes muebles"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Criterio </w:t>
            </w:r>
            <w:proofErr w:type="gramStart"/>
            <w:r w:rsidRPr="004C1B50">
              <w:rPr>
                <w:rFonts w:ascii="Adobe Caslon Pro" w:hAnsi="Adobe Caslon Pro"/>
                <w:sz w:val="16"/>
                <w:szCs w:val="16"/>
              </w:rPr>
              <w:t>37 .</w:t>
            </w:r>
            <w:proofErr w:type="gramEnd"/>
            <w:r w:rsidRPr="004C1B50">
              <w:rPr>
                <w:rFonts w:ascii="Adobe Caslon Pro" w:hAnsi="Adobe Caslon Pro"/>
                <w:sz w:val="16"/>
                <w:szCs w:val="16"/>
              </w:rPr>
              <w:t xml:space="preserve"> La información deberá estar actualizada al periodo que corresponde de acuerdo con la Tabla de actualización y conservación de la información</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al formato "Inventario de bienes muebles"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38. Periodo de actualización de la información: semestral; en su caso, 30 días hábiles después de adquirir o dar de baja algún bien</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al formato "Inventario de bienes muebles"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39. Conservar en el sitio de Internet y a través de la Plataforma Nacional la información de acuerdo con la Tabla de actualización y conservación de la información</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al formato "Inventario de bienes muebles"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Criterio 40. Área(s) o </w:t>
            </w:r>
            <w:r w:rsidRPr="004C1B50">
              <w:rPr>
                <w:rFonts w:ascii="Adobe Caslon Pro" w:hAnsi="Adobe Caslon Pro"/>
                <w:sz w:val="16"/>
                <w:szCs w:val="16"/>
              </w:rPr>
              <w:lastRenderedPageBreak/>
              <w:t>unidad(es) administrativa(s) que genera(n) o posee(n) la información respectiva y son responsables de publicarla y actualizarla</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lastRenderedPageBreak/>
              <w:t xml:space="preserve">El Sujeto Obligado no ha cargado la información correspondiente al formato </w:t>
            </w:r>
            <w:r w:rsidRPr="004C1B50">
              <w:rPr>
                <w:rFonts w:ascii="Adobe Caslon Pro" w:hAnsi="Adobe Caslon Pro"/>
                <w:sz w:val="16"/>
                <w:szCs w:val="16"/>
              </w:rPr>
              <w:lastRenderedPageBreak/>
              <w:t xml:space="preserve">"Inventario de bienes muebles"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41. Fecha de actualización de la información publicada con el formato día/mes/año (por ej. 31/Marzo/2016)</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al formato "Inventario de bienes muebles"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42. Fecha de validación de la información publicada con el formato día/mes/año (por ej. 30/Abril/2016)</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al formato "Inventario de bienes muebles"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val="restart"/>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XXXV. Recomendaciones y su atención en materia de derechos humanos</w:t>
            </w:r>
          </w:p>
        </w:tc>
        <w:tc>
          <w:tcPr>
            <w:tcW w:w="993" w:type="dxa"/>
            <w:vMerge w:val="restart"/>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2015-2017</w:t>
            </w:r>
          </w:p>
        </w:tc>
        <w:tc>
          <w:tcPr>
            <w:tcW w:w="1559" w:type="dxa"/>
            <w:vMerge w:val="restart"/>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DST/SJ</w:t>
            </w: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2. Periodo que se informa</w:t>
            </w:r>
          </w:p>
        </w:tc>
        <w:tc>
          <w:tcPr>
            <w:tcW w:w="5245" w:type="dxa"/>
          </w:tcPr>
          <w:p w:rsidR="004C1B50" w:rsidRPr="004C1B50" w:rsidRDefault="004C1B50" w:rsidP="006C3887">
            <w:pPr>
              <w:tabs>
                <w:tab w:val="left" w:pos="1010"/>
              </w:tabs>
              <w:jc w:val="both"/>
              <w:rPr>
                <w:rFonts w:ascii="Adobe Caslon Pro" w:hAnsi="Adobe Caslon Pro"/>
                <w:sz w:val="16"/>
                <w:szCs w:val="16"/>
              </w:rPr>
            </w:pPr>
            <w:r w:rsidRPr="004C1B50">
              <w:rPr>
                <w:rFonts w:ascii="Adobe Caslon Pro" w:hAnsi="Adobe Caslon Pro"/>
                <w:sz w:val="16"/>
                <w:szCs w:val="16"/>
              </w:rPr>
              <w:t xml:space="preserve">Se identificó que hacen falta los dos últimos trimestres de 2017.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faltante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37. Fecha en la que se recibió la notificación de la recomendación con el formato día/mes/año (por ej. 31/Marzo/2016)</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al formato "Casos especiales emitidos por la CNDH u otros organismos"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Criterio </w:t>
            </w:r>
            <w:proofErr w:type="gramStart"/>
            <w:r w:rsidRPr="004C1B50">
              <w:rPr>
                <w:rFonts w:ascii="Adobe Caslon Pro" w:hAnsi="Adobe Caslon Pro"/>
                <w:sz w:val="16"/>
                <w:szCs w:val="16"/>
              </w:rPr>
              <w:t>38 .</w:t>
            </w:r>
            <w:proofErr w:type="gramEnd"/>
            <w:r w:rsidRPr="004C1B50">
              <w:rPr>
                <w:rFonts w:ascii="Adobe Caslon Pro" w:hAnsi="Adobe Caslon Pro"/>
                <w:sz w:val="16"/>
                <w:szCs w:val="16"/>
              </w:rPr>
              <w:t xml:space="preserve"> Número de recomendación</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al formato "Casos especiales emitidos por la CNDH u otros organismos"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39. Hipervínculo al sitio de Internet de la CNDH, concretamente, a la sección en la que se publican los Casos especiales. En su caso, al sitio de Internet de los organismos estatales en donde se publique la información en comento</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al formato "Casos especiales emitidos por la CNDH u otros organismos"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40. Hipervínculo al buscador de recomendaciones internacionales a México en materia de derechos humanos</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al formato "Casos especiales emitidos por la CNDH u otros organismos"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41. Ejercicio</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Se identificaron registros en blanco para el criterio "Ejercicio". Deberán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y cargar la información de manera adecuada,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42. Periodo que se informa</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Se identificaron registros en blanco para el criterio "Ejercicio" y "Período". Deberán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y cargar la información de manera adecuada,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43. Fecha en la que se emitió la información con el formato día/mes/año (por ej. 31/Marzo/2016)</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Se identificaron registros en blanco para el criterio "Ejercicio" y "Período". Deberán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y cargar la información de manera adecuada,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44. Nombre del caso</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Se identificaron registros en blanco para el criterio "Ejercicio" y "Período". Deberán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y cargar la información de manera adecuada,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45. Derecho(s) humano(s) violado(s)</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Se identificaron registros en blanco para el criterio "Ejercicio" y "Período". Deberán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y cargar la información de manera adecuada,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46. Víctima(s)</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Se identificaron registros en blanco para el criterio "Ejercicio" y "Período". Deberán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y cargar la información de manera adecuada,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47. Órgano emisor de conformidad con el siguiente catálogo:</w:t>
            </w:r>
          </w:p>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Sistema Universal de Derechos Humanos</w:t>
            </w:r>
          </w:p>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Órganos creados en virtud de tratados: Comité contra las Desapariciones Forzadas/Comité de los Derechos Económicos, Sociales y Culturales/Comité de los Derechos del Niño/Comité </w:t>
            </w:r>
            <w:r w:rsidRPr="004C1B50">
              <w:rPr>
                <w:rFonts w:ascii="Adobe Caslon Pro" w:hAnsi="Adobe Caslon Pro"/>
                <w:sz w:val="16"/>
                <w:szCs w:val="16"/>
              </w:rPr>
              <w:lastRenderedPageBreak/>
              <w:t>de los Derechos Humanos/Comité para la Eliminación de la Discriminación Racial/Comité contra la Tortura/Comité para la Eliminación de la Discriminación contra la Mujer/Comité de la Protección de los Derechos de Todos los Trabajadores Migratorios y de sus Familiares/Subcomité para la Prevención de la Tortura</w:t>
            </w:r>
          </w:p>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Procedimientos especiales: Grupo de Trabajo sobre Desapariciones Forzadas7Grupo de Trabajo sobre la Detención Arbitraria/Relator Especial contra la Tortura/Relator Especial sobre la venta de niños, la prostitución infantil y la utilización de niños en la pornografía/Relator especial sobre los efectos nocivos para el goce de los derechos humanos del traslado y vertimiento ilícitos de productos y desechos tóxicos y peligrosos/Relator Especial sobre Ejecuciones Extrajudiciales, Sumarias o Arbitrarias/Relator Especial sobre la independencia de los magistrados y abogados/Relator Especial </w:t>
            </w:r>
            <w:r w:rsidRPr="004C1B50">
              <w:rPr>
                <w:rFonts w:ascii="Adobe Caslon Pro" w:hAnsi="Adobe Caslon Pro"/>
                <w:sz w:val="16"/>
                <w:szCs w:val="16"/>
              </w:rPr>
              <w:lastRenderedPageBreak/>
              <w:t>sobre los Derechos Humanos de los Migrantes/Relator Especial sobre una vivienda adecuada como parte del derecho a un nivel de vida adecuado, y sobre el derecho a la no discriminación/Representante del Secretario General sobre los desplazados internos/Relator Especial sobre la situación de los derechos humanos y las libertades fundamentales de los indígenas/Relator Especial sobre la violencia contra la mujer, sus causas y consecuencias/Relator Especial sobre el derecho a la Educación/Relator Especial sobre el derecho a la Libertad de Expresión/Relator Especial sobre el derecho a la Alimentación u otros órganos</w:t>
            </w:r>
          </w:p>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Sistema de casos y peticiones: Comisión Interamericana de Derechos Humanos/Corte Interamericana de Derechos Humanos</w:t>
            </w:r>
          </w:p>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Sistema Interamericano de Derechos Humanos</w:t>
            </w:r>
          </w:p>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Otros mecanismos</w:t>
            </w:r>
          </w:p>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Relatoría Especial sobre los derechos de los Trabajadores Migratorios y Miembros de sus </w:t>
            </w:r>
            <w:r w:rsidRPr="004C1B50">
              <w:rPr>
                <w:rFonts w:ascii="Adobe Caslon Pro" w:hAnsi="Adobe Caslon Pro"/>
                <w:sz w:val="16"/>
                <w:szCs w:val="16"/>
              </w:rPr>
              <w:lastRenderedPageBreak/>
              <w:t xml:space="preserve">Familias/Relatoría Especial sobre la Libertad de Expresión/Relatoría Especial sobre Asuntos de la Mujer/Relatoría sobre los Derechos de las Personas Privadas de Libertad/Relatoría sobre los Derechos de las Personas Lesbianas, </w:t>
            </w:r>
            <w:proofErr w:type="spellStart"/>
            <w:r w:rsidRPr="004C1B50">
              <w:rPr>
                <w:rFonts w:ascii="Adobe Caslon Pro" w:hAnsi="Adobe Caslon Pro"/>
                <w:sz w:val="16"/>
                <w:szCs w:val="16"/>
              </w:rPr>
              <w:t>Gays</w:t>
            </w:r>
            <w:proofErr w:type="spellEnd"/>
            <w:r w:rsidRPr="004C1B50">
              <w:rPr>
                <w:rFonts w:ascii="Adobe Caslon Pro" w:hAnsi="Adobe Caslon Pro"/>
                <w:sz w:val="16"/>
                <w:szCs w:val="16"/>
              </w:rPr>
              <w:t xml:space="preserve">, Bisexuales, </w:t>
            </w:r>
            <w:proofErr w:type="spellStart"/>
            <w:r w:rsidRPr="004C1B50">
              <w:rPr>
                <w:rFonts w:ascii="Adobe Caslon Pro" w:hAnsi="Adobe Caslon Pro"/>
                <w:sz w:val="16"/>
                <w:szCs w:val="16"/>
              </w:rPr>
              <w:t>Trans</w:t>
            </w:r>
            <w:proofErr w:type="spellEnd"/>
            <w:r w:rsidRPr="004C1B50">
              <w:rPr>
                <w:rFonts w:ascii="Adobe Caslon Pro" w:hAnsi="Adobe Caslon Pro"/>
                <w:sz w:val="16"/>
                <w:szCs w:val="16"/>
              </w:rPr>
              <w:t xml:space="preserve"> e </w:t>
            </w:r>
            <w:proofErr w:type="spellStart"/>
            <w:r w:rsidRPr="004C1B50">
              <w:rPr>
                <w:rFonts w:ascii="Adobe Caslon Pro" w:hAnsi="Adobe Caslon Pro"/>
                <w:sz w:val="16"/>
                <w:szCs w:val="16"/>
              </w:rPr>
              <w:t>Intersex</w:t>
            </w:r>
            <w:proofErr w:type="spellEnd"/>
            <w:r w:rsidRPr="004C1B50">
              <w:rPr>
                <w:rFonts w:ascii="Adobe Caslon Pro" w:hAnsi="Adobe Caslon Pro"/>
                <w:sz w:val="16"/>
                <w:szCs w:val="16"/>
              </w:rPr>
              <w:t>/Relatoría sobre los Derechos de las Personas Afro-descendientes/Relatoría sobre los Derechos de los Pueblos Indígenas/Relatoría sobre Defensores y Defensoras de Derechos Humanos/Relatoría sobre los Derechos de la Niñez/Otro (especificar)"</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lastRenderedPageBreak/>
              <w:t xml:space="preserve">Se identificaron registros en blanco para el criterio "Ejercicio" y "Período". Deberán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y cargar la información de manera adecuada,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48. Fundamentos del caso</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Se identificaron registros en blanco para el criterio "Ejercicio" y "Período". Deberán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y cargar la información de manera adecuada,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49. Etapa en la que se encuentra</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Se identificaron registros en blanco para el criterio "Ejercicio" y "Período". Deberán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y cargar la información de manera adecuada,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50. Hipervínculo al informe, sentencia, resolución y/ o recomendación</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Se identificaron registros en blanco para el criterio "Ejercicio" y "Período". Deberán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y cargar la información de manera adecuada,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51. Hipervínculo a la Ficha técnica completa</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Se identificaron registros en blanco para el criterio "Ejercicio" y "Período". Deberán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y cargar la información de manera adecuada,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52. Periodo de actualización de la información: trimestral</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al formato "Casos especiales emitidos por la CNDH u otros organismos"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53. La información deberá estar actualizada al periodo que corresponde, de acuerdo con la Tabla de actualización y conservación de la información</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al formato "Casos especiales emitidos por la CNDH u otros organismos"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54. Conservar en el sitio de Internet y a través de la Plataforma Nacional la información de acuerdo con la Tabla de actualización y conservación de la información</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al formato "Casos especiales emitidos por la CNDH u otros organismos"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55. Área(s) o unidad(es) administrativa(s) que genera(n) o posee(n) la información respectiva y son responsables de publicarla y actualizarla</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al formato "Casos especiales emitidos por la CNDH u otros organismos"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56. Fecha de actualización de la información publicada con el formato día/mes/año (por ej. 31/Marzo/2016)</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al formato "Casos especiales emitidos por la CNDH u otros organismos"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57. Fecha de validación de la información publicada con el formato día/mes/año (por ej. 31/Marzo/2016)</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al formato "Casos especiales emitidos por la CNDH u otros organismos"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val="restart"/>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XXXVII. Mecanismos de participación ciudadana</w:t>
            </w:r>
          </w:p>
        </w:tc>
        <w:tc>
          <w:tcPr>
            <w:tcW w:w="993" w:type="dxa"/>
            <w:vMerge w:val="restart"/>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2015-2017</w:t>
            </w:r>
          </w:p>
        </w:tc>
        <w:tc>
          <w:tcPr>
            <w:tcW w:w="1559" w:type="dxa"/>
            <w:vMerge w:val="restart"/>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DST/SANI</w:t>
            </w: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21. Periodo de actualización de la información: trimestral</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período de reporte se muestra de manera anual y no trimestral.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Criterio 22. La información deberá estar actualizada al periodo que </w:t>
            </w:r>
            <w:r w:rsidRPr="004C1B50">
              <w:rPr>
                <w:rFonts w:ascii="Adobe Caslon Pro" w:hAnsi="Adobe Caslon Pro"/>
                <w:sz w:val="16"/>
                <w:szCs w:val="16"/>
              </w:rPr>
              <w:lastRenderedPageBreak/>
              <w:t>corresponde, de acuerdo con la Tabla de actualización y conservación de la información</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lastRenderedPageBreak/>
              <w:t xml:space="preserve">El período de reporte se muestra de manera anual y no trimestral.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23. Conservar en el sitio de Internet y a través de la Plataforma Nacional la información de acuerdo con la Tabla de actualización y conservación de la información</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período de reporte se muestra de manera anual y no trimestral.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25. Fecha de actualización de la información publicada con el formato día/mes/año (por ej. 31/Marzo/2016)</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Se identificó que hay una fecha de actualización posterior a la fecha de validación, cuando los Lineamientos Técnicos Generales indican que la primera tiene que ser igual o menor a la segunda.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de manera adecuada.</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val="restart"/>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2018</w:t>
            </w: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1. Ejercicio</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este inciso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2. Periodo que se informa (fecha de inicio y fecha de término con el formato día/mes/año)</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este inciso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3. Denominación del mecanismo de participación ciudadana</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este inciso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4. Fundamento jurídico, en su caso</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este inciso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5. Objetivo(s) del mecanismo de participación ciudadana</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este inciso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Criterio 6. Alcances del </w:t>
            </w:r>
            <w:r w:rsidRPr="004C1B50">
              <w:rPr>
                <w:rFonts w:ascii="Adobe Caslon Pro" w:hAnsi="Adobe Caslon Pro"/>
                <w:sz w:val="16"/>
                <w:szCs w:val="16"/>
              </w:rPr>
              <w:lastRenderedPageBreak/>
              <w:t xml:space="preserve">mecanismo de participación </w:t>
            </w:r>
            <w:proofErr w:type="gramStart"/>
            <w:r w:rsidRPr="004C1B50">
              <w:rPr>
                <w:rFonts w:ascii="Adobe Caslon Pro" w:hAnsi="Adobe Caslon Pro"/>
                <w:sz w:val="16"/>
                <w:szCs w:val="16"/>
              </w:rPr>
              <w:t>ciudadana .</w:t>
            </w:r>
            <w:proofErr w:type="gramEnd"/>
            <w:r w:rsidRPr="004C1B50">
              <w:rPr>
                <w:rFonts w:ascii="Adobe Caslon Pro" w:hAnsi="Adobe Caslon Pro"/>
                <w:sz w:val="16"/>
                <w:szCs w:val="16"/>
              </w:rPr>
              <w:t xml:space="preserve"> Por ejemplo: Nacional, Federal, Entidad federativa, Municipal, Delegacional</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lastRenderedPageBreak/>
              <w:t xml:space="preserve">El Sujeto Obligado no ha cargado la información correspondiente a este </w:t>
            </w:r>
            <w:r w:rsidRPr="004C1B50">
              <w:rPr>
                <w:rFonts w:ascii="Adobe Caslon Pro" w:hAnsi="Adobe Caslon Pro"/>
                <w:sz w:val="16"/>
                <w:szCs w:val="16"/>
              </w:rPr>
              <w:lastRenderedPageBreak/>
              <w:t xml:space="preserve">inciso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7. Hipervínculo a la convocatoria</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este inciso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8. Temas sujetos a revisión y consideración a través de los diferentes mecanismos de participación ciudadana</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este inciso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9. Requisitos de participación</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este inciso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10. Cómo recibirá el sujeto obligado las propuestas ciudadanas</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este inciso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11. Medio de recepción de las propuestas</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este inciso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12. Fecha de inicio de recepción de las propuestas ciudadanas</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este inciso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13. Fecha de término de recepción de las propuestas ciudadanas</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este inciso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14. Nombre del(as) área(s) que gestiona el mecanismo de participación</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este inciso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15. Nombre(s), primer apellido, segundo apellido del(a) servidor(a) público(a) y/o de toda persona que desempeñe un empleo, cargo o comisión y/o ejerza actos de autoridad, y que sea la señalada para establecer contacto</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este inciso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16. Correo electrónico oficial</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este inciso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17. Domicilio de la oficina de atención (tipo de vialidad [catálogo], nombre de vialidad , número exterior, número interior [en su caso], tipo de asentamiento humano [catálogo], nombre de asentamiento humano [colonia], clave de la localidad , nombre de la localidad , clave del municipio , nombre del municipio o delegación , clave de la entidad federativa , nombre de la entidad federativa [catálogo], código postal)</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este inciso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18. Domicilio en el extranjero. En caso de que la oficina de atención se lleve a cabo en otro país, se deberá incluir el domicilio el cual deberá incluir por lo menos: país, ciudad, calle y número</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este inciso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19. Teléfono(s) y extensión(es)</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este inciso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20. Horario y días de atención</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este inciso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21. Ejercicio</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este inciso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22. Periodo que se informa (fecha de inicio y fecha de término con el formato día/mes/año)</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este inciso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23. Denominación del mecanismo de participación ciudadana</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este inciso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24. Resultados</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este inciso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25. Número total de participantes</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este inciso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26. Respuesta del sujeto obligado a los resultados de la participación, descripción sintética de lo que se tomó en cuenta y los criterios utilizados para retomar determinados elementos</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este inciso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27. Periodo de actualización de la información: trimestral</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este inciso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w:t>
            </w:r>
            <w:r w:rsidRPr="004C1B50">
              <w:rPr>
                <w:rFonts w:ascii="Adobe Caslon Pro" w:hAnsi="Adobe Caslon Pro"/>
                <w:sz w:val="16"/>
                <w:szCs w:val="16"/>
              </w:rPr>
              <w:lastRenderedPageBreak/>
              <w:t>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28. La información deberá estar actualizada al periodo que corresponde, de acuerdo con la Tabla de actualización y conservación de la información</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este inciso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29. Conservar en el sitio de Internet y a través de la Plataforma Nacional la información de acuerdo con la Tabla de actualización y conservación de la información</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este inciso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Criterio 30. Área(s) responsable(s) que genera(n), posee(n), publica(n) y/o actualiza(n) la información  </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este inciso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31. Fecha de actualización de la información publicada con el formato día/mes/año</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este inciso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32. Fecha de validación de la información publicada con el formato día/mes/año</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este inciso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Criterio 33. Nota. Este criterio se cumple en caso de que sea necesario que el sujeto obligado incluya alguna aclaración relativa a la información publicada y/o explicación por la falta de información </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este inciso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Criterio 34. La </w:t>
            </w:r>
            <w:r w:rsidRPr="004C1B50">
              <w:rPr>
                <w:rFonts w:ascii="Adobe Caslon Pro" w:hAnsi="Adobe Caslon Pro"/>
                <w:sz w:val="16"/>
                <w:szCs w:val="16"/>
              </w:rPr>
              <w:lastRenderedPageBreak/>
              <w:t xml:space="preserve">información publicada se organiza mediante los formatos 37a y 37b, en el que se incluyen todos los campos especificados en los criterios sustantivos de contenido </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lastRenderedPageBreak/>
              <w:t xml:space="preserve">El Sujeto Obligado no ha cargado la información correspondiente a este </w:t>
            </w:r>
            <w:r w:rsidRPr="004C1B50">
              <w:rPr>
                <w:rFonts w:ascii="Adobe Caslon Pro" w:hAnsi="Adobe Caslon Pro"/>
                <w:sz w:val="16"/>
                <w:szCs w:val="16"/>
              </w:rPr>
              <w:lastRenderedPageBreak/>
              <w:t xml:space="preserve">inciso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35. El soporte de la información permite su reutilización</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este inciso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val="restart"/>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XXXVIII. Programas ofrecidos</w:t>
            </w:r>
          </w:p>
        </w:tc>
        <w:tc>
          <w:tcPr>
            <w:tcW w:w="993" w:type="dxa"/>
            <w:vMerge w:val="restart"/>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2015-2017</w:t>
            </w:r>
          </w:p>
        </w:tc>
        <w:tc>
          <w:tcPr>
            <w:tcW w:w="1559" w:type="dxa"/>
            <w:vMerge w:val="restart"/>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Coordinación A.</w:t>
            </w: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2. Periodo que se informa</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Se identificaron celdas con registros vacíos.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faltante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44. Periodo de actualización de la información: trimestral (la información de los programas que se desarrollarán a lo largo del ejercicio deberá publicarse durante el primer mes del año)</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Se identificó que hacen falta las fechas correspondientes al período de actualización.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faltante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45. La información deberá estar actualizada al periodo que corresponde, de acuerdo con la Tabla de actualización y conservación de la información</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Se identificó que hacen falta las fechas correspondientes al período de actualización.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faltante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47. Área(s) o unidad(es) administrativa(s) que genera(n) o posee(n) la información respectiva y son responsables de publicarla y actualizarla</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Existen registros en blanco que no son justificados en el campo "Nota". Por lo tanto, deberá cargar la información faltante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val="restart"/>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XXXIX. Actas y resoluciones del </w:t>
            </w:r>
            <w:r w:rsidRPr="004C1B50">
              <w:rPr>
                <w:rFonts w:ascii="Adobe Caslon Pro" w:hAnsi="Adobe Caslon Pro"/>
                <w:sz w:val="16"/>
                <w:szCs w:val="16"/>
              </w:rPr>
              <w:lastRenderedPageBreak/>
              <w:t>CT</w:t>
            </w:r>
          </w:p>
        </w:tc>
        <w:tc>
          <w:tcPr>
            <w:tcW w:w="993" w:type="dxa"/>
            <w:vMerge w:val="restart"/>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lastRenderedPageBreak/>
              <w:t>2015-2017</w:t>
            </w:r>
          </w:p>
        </w:tc>
        <w:tc>
          <w:tcPr>
            <w:tcW w:w="1559" w:type="dxa"/>
            <w:vMerge w:val="restart"/>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Biólogo</w:t>
            </w: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2. Periodo que se informa</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Hace falta el reporte correspondiente al segundo semestre de 2017.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faltante de acuerdo a los Lineamientos </w:t>
            </w:r>
            <w:r w:rsidRPr="004C1B50">
              <w:rPr>
                <w:rFonts w:ascii="Adobe Caslon Pro" w:hAnsi="Adobe Caslon Pro"/>
                <w:sz w:val="16"/>
                <w:szCs w:val="16"/>
              </w:rPr>
              <w:lastRenderedPageBreak/>
              <w:t>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13. Periodo que se informa</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Las fechas </w:t>
            </w:r>
            <w:proofErr w:type="spellStart"/>
            <w:r w:rsidRPr="004C1B50">
              <w:rPr>
                <w:rFonts w:ascii="Adobe Caslon Pro" w:hAnsi="Adobe Caslon Pro"/>
                <w:sz w:val="16"/>
                <w:szCs w:val="16"/>
              </w:rPr>
              <w:t>requisitadas</w:t>
            </w:r>
            <w:proofErr w:type="spellEnd"/>
            <w:r w:rsidRPr="004C1B50">
              <w:rPr>
                <w:rFonts w:ascii="Adobe Caslon Pro" w:hAnsi="Adobe Caslon Pro"/>
                <w:sz w:val="16"/>
                <w:szCs w:val="16"/>
              </w:rPr>
              <w:t xml:space="preserve"> por el Sujeto Obligado no corresponden a lo solicitado en los Lineamientos Técnicos Generales (Semestral).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de manera adecuada. </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14. Fecha de la resolución y/o acta</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Las fechas </w:t>
            </w:r>
            <w:proofErr w:type="spellStart"/>
            <w:r w:rsidRPr="004C1B50">
              <w:rPr>
                <w:rFonts w:ascii="Adobe Caslon Pro" w:hAnsi="Adobe Caslon Pro"/>
                <w:sz w:val="16"/>
                <w:szCs w:val="16"/>
              </w:rPr>
              <w:t>requisitadas</w:t>
            </w:r>
            <w:proofErr w:type="spellEnd"/>
            <w:r w:rsidRPr="004C1B50">
              <w:rPr>
                <w:rFonts w:ascii="Adobe Caslon Pro" w:hAnsi="Adobe Caslon Pro"/>
                <w:sz w:val="16"/>
                <w:szCs w:val="16"/>
              </w:rPr>
              <w:t xml:space="preserve"> por el Sujeto Obligado no corresponden a lo solicitado en los Lineamientos Técnicos Generales (Semestral).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de manera adecuada. </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15. Hipervínculo al documento de la resolución y/o acta,</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Las fechas </w:t>
            </w:r>
            <w:proofErr w:type="spellStart"/>
            <w:r w:rsidRPr="004C1B50">
              <w:rPr>
                <w:rFonts w:ascii="Adobe Caslon Pro" w:hAnsi="Adobe Caslon Pro"/>
                <w:sz w:val="16"/>
                <w:szCs w:val="16"/>
              </w:rPr>
              <w:t>requisitadas</w:t>
            </w:r>
            <w:proofErr w:type="spellEnd"/>
            <w:r w:rsidRPr="004C1B50">
              <w:rPr>
                <w:rFonts w:ascii="Adobe Caslon Pro" w:hAnsi="Adobe Caslon Pro"/>
                <w:sz w:val="16"/>
                <w:szCs w:val="16"/>
              </w:rPr>
              <w:t xml:space="preserve"> por el Sujeto Obligado no corresponden a lo solicitado en los Lineamientos Técnicos Generales (Semestral).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de manera adecuada. </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20. Ejercicio</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al formato "Calendario de Sesiones Ordinarias del Comité de Transparencia"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21. Número de sesión</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al formato "Calendario de Sesiones Ordinarias del Comité de Transparencia"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22. Mes</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al formato "Calendario de Sesiones Ordinarias del Comité de Transparencia"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23. Día</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al formato "Calendario de Sesiones Ordinarias del Comité de Transparencia"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24. Hipervínculo al acta de la sesión</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al formato "Calendario de Sesiones Ordinarias del Comité de Transparencia"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25. Periodo de actualización de la información: semestral</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al formato "Calendario de Sesiones Ordinarias del Comité de Transparencia"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w:t>
            </w:r>
            <w:r w:rsidRPr="004C1B50">
              <w:rPr>
                <w:rFonts w:ascii="Adobe Caslon Pro" w:hAnsi="Adobe Caslon Pro"/>
                <w:sz w:val="16"/>
                <w:szCs w:val="16"/>
              </w:rPr>
              <w:lastRenderedPageBreak/>
              <w:t>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26. La información deberá estar actualizada al periodo que corresponde, de acuerdo con la Tabla de actualización y conservación de la información</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al formato "Calendario de Sesiones Ordinarias del Comité de Transparencia"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27. Conservar en el sitio de Internet y a través de la Plataforma Nacional la información de acuerdo con la Tabla de actualización y conservación de la información</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al formato "Calendario de Sesiones Ordinarias del Comité de Transparencia"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28. Área(s) o unidad(es) administrativa(s) que genera(n) o posee(n) la información respectiva y son responsables de publicarla y actualizarla</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al formato "Calendario de Sesiones Ordinarias del Comité de Transparencia"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29. Fecha de actualización de la información publicada con el formato día/mes/año (por ej. 30/Junio/2016)</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al formato ""Calendario de Sesiones Ordinarias del Comité de Transparencia"" en la página del SIPOT. </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vMerge/>
          </w:tcPr>
          <w:p w:rsidR="004C1B50" w:rsidRPr="004C1B50" w:rsidRDefault="004C1B50" w:rsidP="006C3887">
            <w:pPr>
              <w:jc w:val="both"/>
              <w:rPr>
                <w:rFonts w:ascii="Adobe Caslon Pro" w:hAnsi="Adobe Caslon Pro"/>
                <w:sz w:val="16"/>
                <w:szCs w:val="16"/>
              </w:rPr>
            </w:pP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30. Fecha de validación de la información publicada con el formato día/mes/año (por ej. 16/Julio/2016)</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Además, se identificaron fechas de actualización posteriores a las de validación, cuando en los Lineamientos Técnicos Generales se indica que las primeras deben ser igual o menores a las segundas.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4C1B50">
        <w:tc>
          <w:tcPr>
            <w:tcW w:w="1418" w:type="dxa"/>
            <w:vMerge/>
          </w:tcPr>
          <w:p w:rsidR="004C1B50" w:rsidRPr="004C1B50" w:rsidRDefault="004C1B50" w:rsidP="006C3887">
            <w:pPr>
              <w:jc w:val="both"/>
              <w:rPr>
                <w:rFonts w:ascii="Adobe Caslon Pro" w:hAnsi="Adobe Caslon Pro"/>
                <w:sz w:val="16"/>
                <w:szCs w:val="16"/>
              </w:rPr>
            </w:pPr>
          </w:p>
        </w:tc>
        <w:tc>
          <w:tcPr>
            <w:tcW w:w="993"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2018</w:t>
            </w:r>
          </w:p>
        </w:tc>
        <w:tc>
          <w:tcPr>
            <w:tcW w:w="1559" w:type="dxa"/>
            <w:vMerge/>
          </w:tcPr>
          <w:p w:rsidR="004C1B50" w:rsidRPr="004C1B50" w:rsidRDefault="004C1B50" w:rsidP="006C3887">
            <w:pPr>
              <w:jc w:val="both"/>
              <w:rPr>
                <w:rFonts w:ascii="Adobe Caslon Pro" w:hAnsi="Adobe Caslon Pro"/>
                <w:sz w:val="16"/>
                <w:szCs w:val="16"/>
              </w:rPr>
            </w:pPr>
          </w:p>
        </w:tc>
        <w:tc>
          <w:tcPr>
            <w:tcW w:w="1984"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36. El soporte de la información permite su reutilización</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Se identificó que la información de los documentos a los cuales redirigen los hipervínculos en los criterios 11, 15 y 27 no puede ser reutilizada.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de acuerdo a los Lineamientos Técnicos Generales.</w:t>
            </w:r>
          </w:p>
        </w:tc>
        <w:tc>
          <w:tcPr>
            <w:tcW w:w="1559" w:type="dxa"/>
          </w:tcPr>
          <w:p w:rsidR="004C1B50" w:rsidRPr="004C1B50" w:rsidRDefault="004C1B50" w:rsidP="006C3887">
            <w:pPr>
              <w:jc w:val="both"/>
              <w:rPr>
                <w:rFonts w:ascii="Adobe Caslon Pro" w:hAnsi="Adobe Caslon Pro"/>
                <w:sz w:val="16"/>
                <w:szCs w:val="16"/>
              </w:rPr>
            </w:pPr>
          </w:p>
        </w:tc>
        <w:tc>
          <w:tcPr>
            <w:tcW w:w="1559" w:type="dxa"/>
          </w:tcPr>
          <w:p w:rsidR="004C1B50" w:rsidRPr="004C1B50" w:rsidRDefault="004C1B50" w:rsidP="006C3887">
            <w:pPr>
              <w:jc w:val="both"/>
              <w:rPr>
                <w:rFonts w:ascii="Adobe Caslon Pro" w:hAnsi="Adobe Caslon Pro"/>
                <w:sz w:val="16"/>
                <w:szCs w:val="16"/>
              </w:rPr>
            </w:pPr>
          </w:p>
        </w:tc>
      </w:tr>
      <w:tr w:rsidR="004C1B50" w:rsidRPr="004C1B50" w:rsidTr="0028764E">
        <w:tc>
          <w:tcPr>
            <w:tcW w:w="1418" w:type="dxa"/>
            <w:vMerge w:val="restart"/>
            <w:shd w:val="clear" w:color="auto" w:fill="E2EFD9" w:themeFill="accent6" w:themeFillTint="33"/>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XLI. Estudios </w:t>
            </w:r>
            <w:r w:rsidRPr="004C1B50">
              <w:rPr>
                <w:rFonts w:ascii="Adobe Caslon Pro" w:hAnsi="Adobe Caslon Pro"/>
                <w:sz w:val="16"/>
                <w:szCs w:val="16"/>
              </w:rPr>
              <w:lastRenderedPageBreak/>
              <w:t>pagados con recursos públicos</w:t>
            </w:r>
          </w:p>
        </w:tc>
        <w:tc>
          <w:tcPr>
            <w:tcW w:w="993" w:type="dxa"/>
            <w:vMerge w:val="restart"/>
            <w:shd w:val="clear" w:color="auto" w:fill="E2EFD9" w:themeFill="accent6" w:themeFillTint="33"/>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lastRenderedPageBreak/>
              <w:t>2015-2017</w:t>
            </w:r>
          </w:p>
        </w:tc>
        <w:tc>
          <w:tcPr>
            <w:tcW w:w="1559" w:type="dxa"/>
            <w:vMerge w:val="restart"/>
            <w:shd w:val="clear" w:color="auto" w:fill="E2EFD9" w:themeFill="accent6" w:themeFillTint="33"/>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Coordinación A.</w:t>
            </w:r>
          </w:p>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lastRenderedPageBreak/>
              <w:t>ENAPROC, Instrumentación, Análisis, Investigación y Difusión</w:t>
            </w:r>
          </w:p>
        </w:tc>
        <w:tc>
          <w:tcPr>
            <w:tcW w:w="1984" w:type="dxa"/>
            <w:shd w:val="clear" w:color="auto" w:fill="E2EFD9" w:themeFill="accent6" w:themeFillTint="33"/>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lastRenderedPageBreak/>
              <w:t xml:space="preserve">Criterio 19. ISBN </w:t>
            </w:r>
            <w:r w:rsidRPr="004C1B50">
              <w:rPr>
                <w:rFonts w:ascii="Adobe Caslon Pro" w:hAnsi="Adobe Caslon Pro"/>
                <w:sz w:val="16"/>
                <w:szCs w:val="16"/>
              </w:rPr>
              <w:lastRenderedPageBreak/>
              <w:t>(Número Internacional Normalizado del Libro, por su traducción al español) en caso de que el estudio, investigación o análisis hubiere sido publicado en un libro; ISSN (Número Internacional Normalizado de Publicaciones Seriadas, por su traducción al español) si lo hubiere sido en una publicación seriada, como una revista de investigación</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lastRenderedPageBreak/>
              <w:t xml:space="preserve">Se identificó que el Sujeto Obligado utiliza la palabra "No Aplica" para </w:t>
            </w:r>
            <w:r w:rsidRPr="004C1B50">
              <w:rPr>
                <w:rFonts w:ascii="Adobe Caslon Pro" w:hAnsi="Adobe Caslon Pro"/>
                <w:sz w:val="16"/>
                <w:szCs w:val="16"/>
              </w:rPr>
              <w:lastRenderedPageBreak/>
              <w:t>referirse a este criterio. Sin embargo, deberá sustituirla por la razón por la que no se escribe el ISBN.</w:t>
            </w:r>
          </w:p>
        </w:tc>
        <w:tc>
          <w:tcPr>
            <w:tcW w:w="1559" w:type="dxa"/>
          </w:tcPr>
          <w:p w:rsidR="004C1B50" w:rsidRPr="004C1B50" w:rsidRDefault="00F3561F" w:rsidP="00375437">
            <w:pPr>
              <w:jc w:val="both"/>
              <w:rPr>
                <w:rFonts w:ascii="Adobe Caslon Pro" w:hAnsi="Adobe Caslon Pro"/>
                <w:sz w:val="16"/>
                <w:szCs w:val="16"/>
              </w:rPr>
            </w:pPr>
            <w:r>
              <w:rPr>
                <w:rFonts w:ascii="Adobe Caslon Pro" w:hAnsi="Adobe Caslon Pro"/>
                <w:sz w:val="16"/>
                <w:szCs w:val="16"/>
              </w:rPr>
              <w:lastRenderedPageBreak/>
              <w:t xml:space="preserve">Se anexa Nota 4, </w:t>
            </w:r>
            <w:r>
              <w:rPr>
                <w:rFonts w:ascii="Adobe Caslon Pro" w:hAnsi="Adobe Caslon Pro"/>
                <w:sz w:val="16"/>
                <w:szCs w:val="16"/>
              </w:rPr>
              <w:lastRenderedPageBreak/>
              <w:t xml:space="preserve">justifica </w:t>
            </w:r>
            <w:r w:rsidR="00375437">
              <w:rPr>
                <w:rFonts w:ascii="Adobe Caslon Pro" w:hAnsi="Adobe Caslon Pro"/>
                <w:sz w:val="16"/>
                <w:szCs w:val="16"/>
              </w:rPr>
              <w:t xml:space="preserve">el Criterio 19, </w:t>
            </w:r>
            <w:r>
              <w:rPr>
                <w:rFonts w:ascii="Adobe Caslon Pro" w:hAnsi="Adobe Caslon Pro"/>
                <w:sz w:val="16"/>
                <w:szCs w:val="16"/>
              </w:rPr>
              <w:t xml:space="preserve">por la cual no se cuenta con </w:t>
            </w:r>
            <w:r w:rsidR="00375437">
              <w:rPr>
                <w:rFonts w:ascii="Adobe Caslon Pro" w:hAnsi="Adobe Caslon Pro"/>
                <w:sz w:val="16"/>
                <w:szCs w:val="16"/>
              </w:rPr>
              <w:t>número</w:t>
            </w:r>
            <w:r>
              <w:rPr>
                <w:rFonts w:ascii="Adobe Caslon Pro" w:hAnsi="Adobe Caslon Pro"/>
                <w:sz w:val="16"/>
                <w:szCs w:val="16"/>
              </w:rPr>
              <w:t xml:space="preserve"> ISBN toda vez </w:t>
            </w:r>
            <w:r w:rsidRPr="00F3561F">
              <w:rPr>
                <w:rFonts w:ascii="Adobe Caslon Pro" w:hAnsi="Adobe Caslon Pro"/>
                <w:sz w:val="16"/>
                <w:szCs w:val="16"/>
              </w:rPr>
              <w:t>que estas investigaciones se realizaron como parte de las actividades sustantivas del sujeto obligado, y no fueron publicadas en libros internacionales seriados.</w:t>
            </w:r>
            <w:r>
              <w:rPr>
                <w:rFonts w:ascii="Adobe Caslon Pro" w:hAnsi="Adobe Caslon Pro"/>
                <w:sz w:val="16"/>
                <w:szCs w:val="16"/>
              </w:rPr>
              <w:t xml:space="preserve"> </w:t>
            </w:r>
            <w:r w:rsidR="009958FF">
              <w:rPr>
                <w:rFonts w:ascii="Adobe Caslon Pro" w:hAnsi="Adobe Caslon Pro"/>
                <w:sz w:val="16"/>
                <w:szCs w:val="16"/>
              </w:rPr>
              <w:t xml:space="preserve">Documento anexo se muestra evidencia de cómo se </w:t>
            </w:r>
            <w:r w:rsidR="00375437">
              <w:rPr>
                <w:rFonts w:ascii="Adobe Caslon Pro" w:hAnsi="Adobe Caslon Pro"/>
                <w:sz w:val="16"/>
                <w:szCs w:val="16"/>
              </w:rPr>
              <w:t>atiende observación.</w:t>
            </w:r>
          </w:p>
        </w:tc>
        <w:tc>
          <w:tcPr>
            <w:tcW w:w="1559" w:type="dxa"/>
          </w:tcPr>
          <w:p w:rsidR="004C1B50" w:rsidRDefault="004C1B50" w:rsidP="006C3887">
            <w:pPr>
              <w:jc w:val="both"/>
              <w:rPr>
                <w:rFonts w:ascii="Adobe Caslon Pro" w:hAnsi="Adobe Caslon Pro"/>
                <w:sz w:val="16"/>
                <w:szCs w:val="16"/>
              </w:rPr>
            </w:pPr>
          </w:p>
          <w:p w:rsidR="00F3561F" w:rsidRDefault="00F3561F" w:rsidP="006C3887">
            <w:pPr>
              <w:jc w:val="both"/>
              <w:rPr>
                <w:rFonts w:ascii="Adobe Caslon Pro" w:hAnsi="Adobe Caslon Pro"/>
                <w:sz w:val="16"/>
                <w:szCs w:val="16"/>
              </w:rPr>
            </w:pPr>
          </w:p>
          <w:p w:rsidR="00F3561F" w:rsidRPr="004C1B50" w:rsidRDefault="00375437" w:rsidP="006C3887">
            <w:pPr>
              <w:jc w:val="both"/>
              <w:rPr>
                <w:rFonts w:ascii="Adobe Caslon Pro" w:hAnsi="Adobe Caslon Pro"/>
                <w:sz w:val="16"/>
                <w:szCs w:val="16"/>
              </w:rPr>
            </w:pPr>
            <w:r>
              <w:rPr>
                <w:rFonts w:ascii="Adobe Caslon Pro" w:hAnsi="Adobe Caslon Pro"/>
                <w:sz w:val="16"/>
                <w:szCs w:val="16"/>
              </w:rPr>
              <w:t>M.C. Carlos Gutiérrez Martínez, Director de Investigación</w:t>
            </w:r>
            <w:r w:rsidR="00702E29">
              <w:rPr>
                <w:rFonts w:ascii="Adobe Caslon Pro" w:hAnsi="Adobe Caslon Pro"/>
                <w:sz w:val="16"/>
                <w:szCs w:val="16"/>
              </w:rPr>
              <w:t xml:space="preserve"> </w:t>
            </w:r>
            <w:r w:rsidR="00702E29">
              <w:rPr>
                <w:rFonts w:ascii="Adobe Caslon Pro" w:hAnsi="Adobe Caslon Pro"/>
                <w:sz w:val="16"/>
                <w:szCs w:val="16"/>
              </w:rPr>
              <w:t>/ Ing. Oscar Zepeda Ramos</w:t>
            </w:r>
          </w:p>
        </w:tc>
      </w:tr>
      <w:tr w:rsidR="004C1B50" w:rsidRPr="004C1B50" w:rsidTr="0028764E">
        <w:tc>
          <w:tcPr>
            <w:tcW w:w="1418" w:type="dxa"/>
            <w:vMerge/>
            <w:shd w:val="clear" w:color="auto" w:fill="E2EFD9" w:themeFill="accent6" w:themeFillTint="33"/>
          </w:tcPr>
          <w:p w:rsidR="004C1B50" w:rsidRPr="004C1B50" w:rsidRDefault="004C1B50" w:rsidP="006C3887">
            <w:pPr>
              <w:jc w:val="both"/>
              <w:rPr>
                <w:rFonts w:ascii="Adobe Caslon Pro" w:hAnsi="Adobe Caslon Pro"/>
                <w:sz w:val="16"/>
                <w:szCs w:val="16"/>
              </w:rPr>
            </w:pPr>
          </w:p>
        </w:tc>
        <w:tc>
          <w:tcPr>
            <w:tcW w:w="993" w:type="dxa"/>
            <w:vMerge/>
            <w:shd w:val="clear" w:color="auto" w:fill="E2EFD9" w:themeFill="accent6" w:themeFillTint="33"/>
          </w:tcPr>
          <w:p w:rsidR="004C1B50" w:rsidRPr="004C1B50" w:rsidRDefault="004C1B50" w:rsidP="006C3887">
            <w:pPr>
              <w:jc w:val="both"/>
              <w:rPr>
                <w:rFonts w:ascii="Adobe Caslon Pro" w:hAnsi="Adobe Caslon Pro"/>
                <w:sz w:val="16"/>
                <w:szCs w:val="16"/>
              </w:rPr>
            </w:pPr>
          </w:p>
        </w:tc>
        <w:tc>
          <w:tcPr>
            <w:tcW w:w="1559" w:type="dxa"/>
            <w:vMerge/>
            <w:shd w:val="clear" w:color="auto" w:fill="E2EFD9" w:themeFill="accent6" w:themeFillTint="33"/>
          </w:tcPr>
          <w:p w:rsidR="004C1B50" w:rsidRPr="004C1B50" w:rsidRDefault="004C1B50" w:rsidP="006C3887">
            <w:pPr>
              <w:jc w:val="both"/>
              <w:rPr>
                <w:rFonts w:ascii="Adobe Caslon Pro" w:hAnsi="Adobe Caslon Pro"/>
                <w:sz w:val="16"/>
                <w:szCs w:val="16"/>
              </w:rPr>
            </w:pPr>
          </w:p>
        </w:tc>
        <w:tc>
          <w:tcPr>
            <w:tcW w:w="1984" w:type="dxa"/>
            <w:shd w:val="clear" w:color="auto" w:fill="E2EFD9" w:themeFill="accent6" w:themeFillTint="33"/>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26. Monto total de los recursos públicos y recursos privados destinados a la elaboración del estudio (pesos mexicanos)</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Se identificaron registros en blanco, sin que el Sujeto Obligado justifique la ausencia de información en el campo "Notas".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faltante de acuerdo a los Lineamientos Técnicos Generales.</w:t>
            </w:r>
          </w:p>
        </w:tc>
        <w:tc>
          <w:tcPr>
            <w:tcW w:w="1559" w:type="dxa"/>
          </w:tcPr>
          <w:p w:rsidR="004C1B50" w:rsidRPr="004C1B50" w:rsidRDefault="009958FF" w:rsidP="00375437">
            <w:pPr>
              <w:jc w:val="both"/>
              <w:rPr>
                <w:rFonts w:ascii="Adobe Caslon Pro" w:hAnsi="Adobe Caslon Pro"/>
                <w:sz w:val="16"/>
                <w:szCs w:val="16"/>
              </w:rPr>
            </w:pPr>
            <w:r>
              <w:rPr>
                <w:rFonts w:ascii="Adobe Caslon Pro" w:hAnsi="Adobe Caslon Pro"/>
                <w:sz w:val="16"/>
                <w:szCs w:val="16"/>
              </w:rPr>
              <w:t xml:space="preserve">Las notas 2 y 3 justifican </w:t>
            </w:r>
            <w:r w:rsidR="00375437">
              <w:rPr>
                <w:rFonts w:ascii="Adobe Caslon Pro" w:hAnsi="Adobe Caslon Pro"/>
                <w:sz w:val="16"/>
                <w:szCs w:val="16"/>
              </w:rPr>
              <w:t>el Criterio 26</w:t>
            </w:r>
            <w:r>
              <w:rPr>
                <w:rFonts w:ascii="Adobe Caslon Pro" w:hAnsi="Adobe Caslon Pro"/>
                <w:sz w:val="16"/>
                <w:szCs w:val="16"/>
              </w:rPr>
              <w:t>. Documento anexo se muestra evidencia de cómo se atiende observación</w:t>
            </w:r>
            <w:r w:rsidR="00375437">
              <w:rPr>
                <w:rFonts w:ascii="Adobe Caslon Pro" w:hAnsi="Adobe Caslon Pro"/>
                <w:sz w:val="16"/>
                <w:szCs w:val="16"/>
              </w:rPr>
              <w:t>.</w:t>
            </w:r>
          </w:p>
        </w:tc>
        <w:tc>
          <w:tcPr>
            <w:tcW w:w="1559" w:type="dxa"/>
          </w:tcPr>
          <w:p w:rsidR="004C1B50" w:rsidRPr="004C1B50" w:rsidRDefault="00375437" w:rsidP="006C3887">
            <w:pPr>
              <w:jc w:val="both"/>
              <w:rPr>
                <w:rFonts w:ascii="Adobe Caslon Pro" w:hAnsi="Adobe Caslon Pro"/>
                <w:sz w:val="16"/>
                <w:szCs w:val="16"/>
              </w:rPr>
            </w:pPr>
            <w:r>
              <w:rPr>
                <w:rFonts w:ascii="Adobe Caslon Pro" w:hAnsi="Adobe Caslon Pro"/>
                <w:sz w:val="16"/>
                <w:szCs w:val="16"/>
              </w:rPr>
              <w:t>M.C. Carlos Gutiérrez Martínez, Director de Investigación</w:t>
            </w:r>
            <w:r w:rsidR="00702E29">
              <w:rPr>
                <w:rFonts w:ascii="Adobe Caslon Pro" w:hAnsi="Adobe Caslon Pro"/>
                <w:sz w:val="16"/>
                <w:szCs w:val="16"/>
              </w:rPr>
              <w:t xml:space="preserve"> </w:t>
            </w:r>
            <w:r w:rsidR="00702E29">
              <w:rPr>
                <w:rFonts w:ascii="Adobe Caslon Pro" w:hAnsi="Adobe Caslon Pro"/>
                <w:sz w:val="16"/>
                <w:szCs w:val="16"/>
              </w:rPr>
              <w:t>/ Ing. Oscar Zepeda Ramos</w:t>
            </w:r>
          </w:p>
        </w:tc>
      </w:tr>
      <w:tr w:rsidR="004C1B50" w:rsidRPr="004C1B50" w:rsidTr="0028764E">
        <w:tc>
          <w:tcPr>
            <w:tcW w:w="1418" w:type="dxa"/>
            <w:vMerge/>
            <w:shd w:val="clear" w:color="auto" w:fill="E2EFD9" w:themeFill="accent6" w:themeFillTint="33"/>
          </w:tcPr>
          <w:p w:rsidR="004C1B50" w:rsidRPr="004C1B50" w:rsidRDefault="004C1B50" w:rsidP="006C3887">
            <w:pPr>
              <w:jc w:val="both"/>
              <w:rPr>
                <w:rFonts w:ascii="Adobe Caslon Pro" w:hAnsi="Adobe Caslon Pro"/>
                <w:sz w:val="16"/>
                <w:szCs w:val="16"/>
              </w:rPr>
            </w:pPr>
          </w:p>
        </w:tc>
        <w:tc>
          <w:tcPr>
            <w:tcW w:w="993" w:type="dxa"/>
            <w:vMerge/>
            <w:shd w:val="clear" w:color="auto" w:fill="E2EFD9" w:themeFill="accent6" w:themeFillTint="33"/>
          </w:tcPr>
          <w:p w:rsidR="004C1B50" w:rsidRPr="004C1B50" w:rsidRDefault="004C1B50" w:rsidP="006C3887">
            <w:pPr>
              <w:jc w:val="both"/>
              <w:rPr>
                <w:rFonts w:ascii="Adobe Caslon Pro" w:hAnsi="Adobe Caslon Pro"/>
                <w:sz w:val="16"/>
                <w:szCs w:val="16"/>
              </w:rPr>
            </w:pPr>
          </w:p>
        </w:tc>
        <w:tc>
          <w:tcPr>
            <w:tcW w:w="1559" w:type="dxa"/>
            <w:vMerge/>
            <w:shd w:val="clear" w:color="auto" w:fill="E2EFD9" w:themeFill="accent6" w:themeFillTint="33"/>
          </w:tcPr>
          <w:p w:rsidR="004C1B50" w:rsidRPr="004C1B50" w:rsidRDefault="004C1B50" w:rsidP="006C3887">
            <w:pPr>
              <w:jc w:val="both"/>
              <w:rPr>
                <w:rFonts w:ascii="Adobe Caslon Pro" w:hAnsi="Adobe Caslon Pro"/>
                <w:sz w:val="16"/>
                <w:szCs w:val="16"/>
              </w:rPr>
            </w:pPr>
          </w:p>
        </w:tc>
        <w:tc>
          <w:tcPr>
            <w:tcW w:w="1984" w:type="dxa"/>
            <w:shd w:val="clear" w:color="auto" w:fill="E2EFD9" w:themeFill="accent6" w:themeFillTint="33"/>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31. Nombre del Área(s) administrativa(s) al interior del sujeto obligado que fue responsable de la contratación del estudio, investigación o análisis con un tercero</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Se identificó que el Sujeto Obligado utiliza la palabra "No Aplica" para referirse a este criterio. Sin embargo, deberá sustituirla por la razón por la que no se escribe el nombre del área administrativa.</w:t>
            </w:r>
          </w:p>
        </w:tc>
        <w:tc>
          <w:tcPr>
            <w:tcW w:w="1559" w:type="dxa"/>
          </w:tcPr>
          <w:p w:rsidR="004C1B50" w:rsidRPr="004C1B50" w:rsidRDefault="00375437" w:rsidP="006C3887">
            <w:pPr>
              <w:jc w:val="both"/>
              <w:rPr>
                <w:rFonts w:ascii="Adobe Caslon Pro" w:hAnsi="Adobe Caslon Pro"/>
                <w:sz w:val="16"/>
                <w:szCs w:val="16"/>
              </w:rPr>
            </w:pPr>
            <w:r>
              <w:rPr>
                <w:rFonts w:ascii="Adobe Caslon Pro" w:hAnsi="Adobe Caslon Pro"/>
                <w:sz w:val="16"/>
                <w:szCs w:val="16"/>
              </w:rPr>
              <w:t xml:space="preserve">Se anexa Nota 5 donde se justifica el Criterio 31. </w:t>
            </w:r>
            <w:r w:rsidRPr="00375437">
              <w:rPr>
                <w:rFonts w:ascii="Adobe Caslon Pro" w:hAnsi="Adobe Caslon Pro"/>
                <w:sz w:val="16"/>
                <w:szCs w:val="16"/>
              </w:rPr>
              <w:t xml:space="preserve">Nota 5: no hay convenios de contratación por parte del </w:t>
            </w:r>
            <w:proofErr w:type="gramStart"/>
            <w:r w:rsidRPr="00375437">
              <w:rPr>
                <w:rFonts w:ascii="Adobe Caslon Pro" w:hAnsi="Adobe Caslon Pro"/>
                <w:sz w:val="16"/>
                <w:szCs w:val="16"/>
              </w:rPr>
              <w:t>Área(s</w:t>
            </w:r>
            <w:proofErr w:type="gramEnd"/>
            <w:r w:rsidRPr="00375437">
              <w:rPr>
                <w:rFonts w:ascii="Adobe Caslon Pro" w:hAnsi="Adobe Caslon Pro"/>
                <w:sz w:val="16"/>
                <w:szCs w:val="16"/>
              </w:rPr>
              <w:t xml:space="preserve">) administrativa(s) de estudios o investigación toda vez que estas investigaciones se realizaron como parte de las actividades sustantivas del sujeto </w:t>
            </w:r>
            <w:r w:rsidRPr="00375437">
              <w:rPr>
                <w:rFonts w:ascii="Adobe Caslon Pro" w:hAnsi="Adobe Caslon Pro"/>
                <w:sz w:val="16"/>
                <w:szCs w:val="16"/>
              </w:rPr>
              <w:lastRenderedPageBreak/>
              <w:t>obligado.</w:t>
            </w:r>
            <w:r>
              <w:rPr>
                <w:rFonts w:ascii="Adobe Caslon Pro" w:hAnsi="Adobe Caslon Pro"/>
                <w:sz w:val="16"/>
                <w:szCs w:val="16"/>
              </w:rPr>
              <w:t xml:space="preserve"> Documento anexo se muestra evidencia de cómo se atiende observación.</w:t>
            </w:r>
          </w:p>
        </w:tc>
        <w:tc>
          <w:tcPr>
            <w:tcW w:w="1559" w:type="dxa"/>
          </w:tcPr>
          <w:p w:rsidR="004C1B50" w:rsidRPr="004C1B50" w:rsidRDefault="00375437" w:rsidP="006C3887">
            <w:pPr>
              <w:jc w:val="both"/>
              <w:rPr>
                <w:rFonts w:ascii="Adobe Caslon Pro" w:hAnsi="Adobe Caslon Pro"/>
                <w:sz w:val="16"/>
                <w:szCs w:val="16"/>
              </w:rPr>
            </w:pPr>
            <w:r>
              <w:rPr>
                <w:rFonts w:ascii="Adobe Caslon Pro" w:hAnsi="Adobe Caslon Pro"/>
                <w:sz w:val="16"/>
                <w:szCs w:val="16"/>
              </w:rPr>
              <w:lastRenderedPageBreak/>
              <w:t>M.C. Carlos Gutiérrez Martínez, Director de Investigación</w:t>
            </w:r>
            <w:r w:rsidR="00702E29">
              <w:rPr>
                <w:rFonts w:ascii="Adobe Caslon Pro" w:hAnsi="Adobe Caslon Pro"/>
                <w:sz w:val="16"/>
                <w:szCs w:val="16"/>
              </w:rPr>
              <w:t>/ Ing. Oscar Zepeda Ramos</w:t>
            </w:r>
          </w:p>
        </w:tc>
      </w:tr>
      <w:tr w:rsidR="004C1B50" w:rsidRPr="004C1B50" w:rsidTr="0028764E">
        <w:tc>
          <w:tcPr>
            <w:tcW w:w="1418" w:type="dxa"/>
            <w:vMerge/>
            <w:shd w:val="clear" w:color="auto" w:fill="E2EFD9" w:themeFill="accent6" w:themeFillTint="33"/>
          </w:tcPr>
          <w:p w:rsidR="004C1B50" w:rsidRPr="004C1B50" w:rsidRDefault="004C1B50" w:rsidP="006C3887">
            <w:pPr>
              <w:jc w:val="both"/>
              <w:rPr>
                <w:rFonts w:ascii="Adobe Caslon Pro" w:hAnsi="Adobe Caslon Pro"/>
                <w:sz w:val="16"/>
                <w:szCs w:val="16"/>
              </w:rPr>
            </w:pPr>
          </w:p>
        </w:tc>
        <w:tc>
          <w:tcPr>
            <w:tcW w:w="993" w:type="dxa"/>
            <w:vMerge/>
            <w:shd w:val="clear" w:color="auto" w:fill="E2EFD9" w:themeFill="accent6" w:themeFillTint="33"/>
          </w:tcPr>
          <w:p w:rsidR="004C1B50" w:rsidRPr="004C1B50" w:rsidRDefault="004C1B50" w:rsidP="006C3887">
            <w:pPr>
              <w:jc w:val="both"/>
              <w:rPr>
                <w:rFonts w:ascii="Adobe Caslon Pro" w:hAnsi="Adobe Caslon Pro"/>
                <w:sz w:val="16"/>
                <w:szCs w:val="16"/>
              </w:rPr>
            </w:pPr>
          </w:p>
        </w:tc>
        <w:tc>
          <w:tcPr>
            <w:tcW w:w="1559" w:type="dxa"/>
            <w:vMerge/>
            <w:shd w:val="clear" w:color="auto" w:fill="E2EFD9" w:themeFill="accent6" w:themeFillTint="33"/>
          </w:tcPr>
          <w:p w:rsidR="004C1B50" w:rsidRPr="004C1B50" w:rsidRDefault="004C1B50" w:rsidP="006C3887">
            <w:pPr>
              <w:jc w:val="both"/>
              <w:rPr>
                <w:rFonts w:ascii="Adobe Caslon Pro" w:hAnsi="Adobe Caslon Pro"/>
                <w:sz w:val="16"/>
                <w:szCs w:val="16"/>
              </w:rPr>
            </w:pPr>
          </w:p>
        </w:tc>
        <w:tc>
          <w:tcPr>
            <w:tcW w:w="1984" w:type="dxa"/>
            <w:shd w:val="clear" w:color="auto" w:fill="E2EFD9" w:themeFill="accent6" w:themeFillTint="33"/>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33. ISBN (Número Internacional Normalizado del Libro, por su traducción al español) en caso de que el estudio, investigación o análisis hubiere sido publicado en un libro; ISSN (Número Internacional Normalizado de Publicaciones Seriadas, por su traducción al español) si lo hubiere sido en una publicación seriada, como una revista de investigación</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Se identificó que el Sujeto Obligado utiliza la palabra "No Aplica" para referirse a este criterio. Sin embargo, deberá sustituirla por la razón por la que no se escribe el ISBN.</w:t>
            </w:r>
          </w:p>
        </w:tc>
        <w:tc>
          <w:tcPr>
            <w:tcW w:w="1559" w:type="dxa"/>
          </w:tcPr>
          <w:p w:rsidR="004C1B50" w:rsidRPr="004C1B50" w:rsidRDefault="00375437" w:rsidP="00375437">
            <w:pPr>
              <w:jc w:val="both"/>
              <w:rPr>
                <w:rFonts w:ascii="Adobe Caslon Pro" w:hAnsi="Adobe Caslon Pro"/>
                <w:sz w:val="16"/>
                <w:szCs w:val="16"/>
              </w:rPr>
            </w:pPr>
            <w:r>
              <w:rPr>
                <w:rFonts w:ascii="Adobe Caslon Pro" w:hAnsi="Adobe Caslon Pro"/>
                <w:sz w:val="16"/>
                <w:szCs w:val="16"/>
              </w:rPr>
              <w:t xml:space="preserve">Se anexa Nota 4, justifica el Criterio 33, por la cual no se cuenta con número ISBN toda vez </w:t>
            </w:r>
            <w:r w:rsidRPr="00F3561F">
              <w:rPr>
                <w:rFonts w:ascii="Adobe Caslon Pro" w:hAnsi="Adobe Caslon Pro"/>
                <w:sz w:val="16"/>
                <w:szCs w:val="16"/>
              </w:rPr>
              <w:t>que estas investigaciones se realizaron como parte de las actividades sustantivas del sujeto obligado, y no fueron publicadas en libros internacionales seriados.</w:t>
            </w:r>
            <w:r>
              <w:rPr>
                <w:rFonts w:ascii="Adobe Caslon Pro" w:hAnsi="Adobe Caslon Pro"/>
                <w:sz w:val="16"/>
                <w:szCs w:val="16"/>
              </w:rPr>
              <w:t xml:space="preserve"> Documento anexo se muestra evidencia de cómo se atiende observación similar al Criterio 19.</w:t>
            </w:r>
          </w:p>
        </w:tc>
        <w:tc>
          <w:tcPr>
            <w:tcW w:w="1559" w:type="dxa"/>
          </w:tcPr>
          <w:p w:rsidR="004C1B50" w:rsidRPr="004C1B50" w:rsidRDefault="00375437" w:rsidP="006C3887">
            <w:pPr>
              <w:jc w:val="both"/>
              <w:rPr>
                <w:rFonts w:ascii="Adobe Caslon Pro" w:hAnsi="Adobe Caslon Pro"/>
                <w:sz w:val="16"/>
                <w:szCs w:val="16"/>
              </w:rPr>
            </w:pPr>
            <w:r>
              <w:rPr>
                <w:rFonts w:ascii="Adobe Caslon Pro" w:hAnsi="Adobe Caslon Pro"/>
                <w:sz w:val="16"/>
                <w:szCs w:val="16"/>
              </w:rPr>
              <w:t>M.C. Carlos Gutiérrez Martínez, Director de Investigación</w:t>
            </w:r>
            <w:r w:rsidR="00702E29">
              <w:rPr>
                <w:rFonts w:ascii="Adobe Caslon Pro" w:hAnsi="Adobe Caslon Pro"/>
                <w:sz w:val="16"/>
                <w:szCs w:val="16"/>
              </w:rPr>
              <w:t xml:space="preserve"> </w:t>
            </w:r>
            <w:r w:rsidR="00702E29">
              <w:rPr>
                <w:rFonts w:ascii="Adobe Caslon Pro" w:hAnsi="Adobe Caslon Pro"/>
                <w:sz w:val="16"/>
                <w:szCs w:val="16"/>
              </w:rPr>
              <w:t>/ Ing. Oscar Zepeda Ramos</w:t>
            </w:r>
          </w:p>
        </w:tc>
      </w:tr>
      <w:tr w:rsidR="004C1B50" w:rsidRPr="004C1B50" w:rsidTr="0028764E">
        <w:tc>
          <w:tcPr>
            <w:tcW w:w="1418" w:type="dxa"/>
            <w:vMerge/>
            <w:shd w:val="clear" w:color="auto" w:fill="E2EFD9" w:themeFill="accent6" w:themeFillTint="33"/>
          </w:tcPr>
          <w:p w:rsidR="004C1B50" w:rsidRPr="004C1B50" w:rsidRDefault="004C1B50" w:rsidP="006C3887">
            <w:pPr>
              <w:jc w:val="both"/>
              <w:rPr>
                <w:rFonts w:ascii="Adobe Caslon Pro" w:hAnsi="Adobe Caslon Pro"/>
                <w:sz w:val="16"/>
                <w:szCs w:val="16"/>
              </w:rPr>
            </w:pPr>
          </w:p>
        </w:tc>
        <w:tc>
          <w:tcPr>
            <w:tcW w:w="993" w:type="dxa"/>
            <w:vMerge/>
            <w:shd w:val="clear" w:color="auto" w:fill="E2EFD9" w:themeFill="accent6" w:themeFillTint="33"/>
          </w:tcPr>
          <w:p w:rsidR="004C1B50" w:rsidRPr="004C1B50" w:rsidRDefault="004C1B50" w:rsidP="006C3887">
            <w:pPr>
              <w:jc w:val="both"/>
              <w:rPr>
                <w:rFonts w:ascii="Adobe Caslon Pro" w:hAnsi="Adobe Caslon Pro"/>
                <w:sz w:val="16"/>
                <w:szCs w:val="16"/>
              </w:rPr>
            </w:pPr>
          </w:p>
        </w:tc>
        <w:tc>
          <w:tcPr>
            <w:tcW w:w="1559" w:type="dxa"/>
            <w:vMerge/>
            <w:shd w:val="clear" w:color="auto" w:fill="E2EFD9" w:themeFill="accent6" w:themeFillTint="33"/>
          </w:tcPr>
          <w:p w:rsidR="004C1B50" w:rsidRPr="004C1B50" w:rsidRDefault="004C1B50" w:rsidP="006C3887">
            <w:pPr>
              <w:jc w:val="both"/>
              <w:rPr>
                <w:rFonts w:ascii="Adobe Caslon Pro" w:hAnsi="Adobe Caslon Pro"/>
                <w:sz w:val="16"/>
                <w:szCs w:val="16"/>
              </w:rPr>
            </w:pPr>
          </w:p>
        </w:tc>
        <w:tc>
          <w:tcPr>
            <w:tcW w:w="1984" w:type="dxa"/>
            <w:shd w:val="clear" w:color="auto" w:fill="E2EFD9" w:themeFill="accent6" w:themeFillTint="33"/>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36. Fecha de publicación del estudio, investigación o análisis, con el formato mes/año</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Se identificó que el Sujeto Obligado escribe números diferentes al formato "fecha", sin que explique su significado en el campo "Notas".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de acuerdo a los Lineamientos Técnicos Generales.</w:t>
            </w:r>
          </w:p>
        </w:tc>
        <w:tc>
          <w:tcPr>
            <w:tcW w:w="1559" w:type="dxa"/>
          </w:tcPr>
          <w:p w:rsidR="004C1B50" w:rsidRPr="004C1B50" w:rsidRDefault="00491302" w:rsidP="006C3887">
            <w:pPr>
              <w:jc w:val="both"/>
              <w:rPr>
                <w:rFonts w:ascii="Adobe Caslon Pro" w:hAnsi="Adobe Caslon Pro"/>
                <w:sz w:val="16"/>
                <w:szCs w:val="16"/>
              </w:rPr>
            </w:pPr>
            <w:r>
              <w:rPr>
                <w:rFonts w:ascii="Adobe Caslon Pro" w:hAnsi="Adobe Caslon Pro"/>
                <w:sz w:val="16"/>
                <w:szCs w:val="16"/>
              </w:rPr>
              <w:t xml:space="preserve">Se corrige formato de fechas. </w:t>
            </w:r>
            <w:r w:rsidR="003376E3">
              <w:rPr>
                <w:rFonts w:ascii="Adobe Caslon Pro" w:hAnsi="Adobe Caslon Pro"/>
                <w:sz w:val="16"/>
                <w:szCs w:val="16"/>
              </w:rPr>
              <w:t>Documento anexo se muestra evidencia de cómo se atiende observación.</w:t>
            </w:r>
          </w:p>
        </w:tc>
        <w:tc>
          <w:tcPr>
            <w:tcW w:w="1559" w:type="dxa"/>
          </w:tcPr>
          <w:p w:rsidR="004C1B50" w:rsidRPr="004C1B50" w:rsidRDefault="00D579E4" w:rsidP="006C3887">
            <w:pPr>
              <w:jc w:val="both"/>
              <w:rPr>
                <w:rFonts w:ascii="Adobe Caslon Pro" w:hAnsi="Adobe Caslon Pro"/>
                <w:sz w:val="16"/>
                <w:szCs w:val="16"/>
              </w:rPr>
            </w:pPr>
            <w:r>
              <w:rPr>
                <w:rFonts w:ascii="Adobe Caslon Pro" w:hAnsi="Adobe Caslon Pro"/>
                <w:sz w:val="16"/>
                <w:szCs w:val="16"/>
              </w:rPr>
              <w:t>M.C. Carlos Gutiérrez Martínez, Director de Investigación</w:t>
            </w:r>
            <w:r w:rsidR="00702E29">
              <w:rPr>
                <w:rFonts w:ascii="Adobe Caslon Pro" w:hAnsi="Adobe Caslon Pro"/>
                <w:sz w:val="16"/>
                <w:szCs w:val="16"/>
              </w:rPr>
              <w:t xml:space="preserve"> </w:t>
            </w:r>
            <w:r w:rsidR="00702E29">
              <w:rPr>
                <w:rFonts w:ascii="Adobe Caslon Pro" w:hAnsi="Adobe Caslon Pro"/>
                <w:sz w:val="16"/>
                <w:szCs w:val="16"/>
              </w:rPr>
              <w:t>/ Ing. Oscar Zepeda Ramos</w:t>
            </w:r>
          </w:p>
        </w:tc>
      </w:tr>
      <w:tr w:rsidR="004C1B50" w:rsidRPr="004C1B50" w:rsidTr="0028764E">
        <w:tc>
          <w:tcPr>
            <w:tcW w:w="1418" w:type="dxa"/>
            <w:vMerge/>
            <w:shd w:val="clear" w:color="auto" w:fill="E2EFD9" w:themeFill="accent6" w:themeFillTint="33"/>
          </w:tcPr>
          <w:p w:rsidR="004C1B50" w:rsidRPr="004C1B50" w:rsidRDefault="004C1B50" w:rsidP="006C3887">
            <w:pPr>
              <w:jc w:val="both"/>
              <w:rPr>
                <w:rFonts w:ascii="Adobe Caslon Pro" w:hAnsi="Adobe Caslon Pro"/>
                <w:sz w:val="16"/>
                <w:szCs w:val="16"/>
              </w:rPr>
            </w:pPr>
          </w:p>
        </w:tc>
        <w:tc>
          <w:tcPr>
            <w:tcW w:w="993" w:type="dxa"/>
            <w:vMerge/>
            <w:shd w:val="clear" w:color="auto" w:fill="E2EFD9" w:themeFill="accent6" w:themeFillTint="33"/>
          </w:tcPr>
          <w:p w:rsidR="004C1B50" w:rsidRPr="004C1B50" w:rsidRDefault="004C1B50" w:rsidP="006C3887">
            <w:pPr>
              <w:jc w:val="both"/>
              <w:rPr>
                <w:rFonts w:ascii="Adobe Caslon Pro" w:hAnsi="Adobe Caslon Pro"/>
                <w:sz w:val="16"/>
                <w:szCs w:val="16"/>
              </w:rPr>
            </w:pPr>
          </w:p>
        </w:tc>
        <w:tc>
          <w:tcPr>
            <w:tcW w:w="1559" w:type="dxa"/>
            <w:vMerge/>
            <w:shd w:val="clear" w:color="auto" w:fill="E2EFD9" w:themeFill="accent6" w:themeFillTint="33"/>
          </w:tcPr>
          <w:p w:rsidR="004C1B50" w:rsidRPr="004C1B50" w:rsidRDefault="004C1B50" w:rsidP="006C3887">
            <w:pPr>
              <w:jc w:val="both"/>
              <w:rPr>
                <w:rFonts w:ascii="Adobe Caslon Pro" w:hAnsi="Adobe Caslon Pro"/>
                <w:sz w:val="16"/>
                <w:szCs w:val="16"/>
              </w:rPr>
            </w:pPr>
          </w:p>
        </w:tc>
        <w:tc>
          <w:tcPr>
            <w:tcW w:w="1984" w:type="dxa"/>
            <w:shd w:val="clear" w:color="auto" w:fill="E2EFD9" w:themeFill="accent6" w:themeFillTint="33"/>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Criterio 47. Área(s) o unidad(es) administrativa(s) que genera(n) o poseen(n) la información respectiva y son responsables de publicarla y actualizarla</w:t>
            </w:r>
          </w:p>
        </w:tc>
        <w:tc>
          <w:tcPr>
            <w:tcW w:w="5245" w:type="dxa"/>
          </w:tcPr>
          <w:p w:rsidR="004C1B50" w:rsidRPr="004C1B50" w:rsidRDefault="004C1B50" w:rsidP="006C3887">
            <w:pPr>
              <w:jc w:val="both"/>
              <w:rPr>
                <w:rFonts w:ascii="Adobe Caslon Pro" w:hAnsi="Adobe Caslon Pro"/>
                <w:sz w:val="16"/>
                <w:szCs w:val="16"/>
              </w:rPr>
            </w:pPr>
            <w:r w:rsidRPr="004C1B50">
              <w:rPr>
                <w:rFonts w:ascii="Adobe Caslon Pro" w:hAnsi="Adobe Caslon Pro"/>
                <w:sz w:val="16"/>
                <w:szCs w:val="16"/>
              </w:rPr>
              <w:t xml:space="preserve">Se identificaron registros en blanco.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de acuerdo a los Lineamientos Técnicos Generales.</w:t>
            </w:r>
          </w:p>
        </w:tc>
        <w:tc>
          <w:tcPr>
            <w:tcW w:w="1559" w:type="dxa"/>
          </w:tcPr>
          <w:p w:rsidR="004C1B50" w:rsidRPr="004C1B50" w:rsidRDefault="003376E3" w:rsidP="003376E3">
            <w:pPr>
              <w:jc w:val="both"/>
              <w:rPr>
                <w:rFonts w:ascii="Adobe Caslon Pro" w:hAnsi="Adobe Caslon Pro"/>
                <w:sz w:val="16"/>
                <w:szCs w:val="16"/>
              </w:rPr>
            </w:pPr>
            <w:r>
              <w:rPr>
                <w:rFonts w:ascii="Adobe Caslon Pro" w:hAnsi="Adobe Caslon Pro"/>
                <w:sz w:val="16"/>
                <w:szCs w:val="16"/>
              </w:rPr>
              <w:t>Se corrige el área responsable de la información, se cambia a “Dirección de Investigación”. Documento anexo se muestra evidencia de cómo se atiende observación.</w:t>
            </w:r>
          </w:p>
        </w:tc>
        <w:tc>
          <w:tcPr>
            <w:tcW w:w="1559" w:type="dxa"/>
          </w:tcPr>
          <w:p w:rsidR="004C1B50" w:rsidRPr="004C1B50" w:rsidRDefault="00D579E4" w:rsidP="006C3887">
            <w:pPr>
              <w:jc w:val="both"/>
              <w:rPr>
                <w:rFonts w:ascii="Adobe Caslon Pro" w:hAnsi="Adobe Caslon Pro"/>
                <w:sz w:val="16"/>
                <w:szCs w:val="16"/>
              </w:rPr>
            </w:pPr>
            <w:r>
              <w:rPr>
                <w:rFonts w:ascii="Adobe Caslon Pro" w:hAnsi="Adobe Caslon Pro"/>
                <w:sz w:val="16"/>
                <w:szCs w:val="16"/>
              </w:rPr>
              <w:t>M.C. Carlos Gutiérrez Martínez, Director de Investigación</w:t>
            </w:r>
            <w:r w:rsidR="00702E29">
              <w:rPr>
                <w:rFonts w:ascii="Adobe Caslon Pro" w:hAnsi="Adobe Caslon Pro"/>
                <w:sz w:val="16"/>
                <w:szCs w:val="16"/>
              </w:rPr>
              <w:t xml:space="preserve"> </w:t>
            </w:r>
            <w:r w:rsidR="00702E29">
              <w:rPr>
                <w:rFonts w:ascii="Adobe Caslon Pro" w:hAnsi="Adobe Caslon Pro"/>
                <w:sz w:val="16"/>
                <w:szCs w:val="16"/>
              </w:rPr>
              <w:t>/ Ing. Oscar Zepeda Ramos</w:t>
            </w:r>
          </w:p>
        </w:tc>
      </w:tr>
      <w:tr w:rsidR="003376E3" w:rsidRPr="004C1B50" w:rsidTr="0028764E">
        <w:tc>
          <w:tcPr>
            <w:tcW w:w="1418" w:type="dxa"/>
            <w:vMerge/>
            <w:shd w:val="clear" w:color="auto" w:fill="E2EFD9" w:themeFill="accent6" w:themeFillTint="33"/>
          </w:tcPr>
          <w:p w:rsidR="003376E3" w:rsidRPr="004C1B50" w:rsidRDefault="003376E3" w:rsidP="006C3887">
            <w:pPr>
              <w:jc w:val="both"/>
              <w:rPr>
                <w:rFonts w:ascii="Adobe Caslon Pro" w:hAnsi="Adobe Caslon Pro"/>
                <w:sz w:val="16"/>
                <w:szCs w:val="16"/>
              </w:rPr>
            </w:pPr>
          </w:p>
        </w:tc>
        <w:tc>
          <w:tcPr>
            <w:tcW w:w="993" w:type="dxa"/>
            <w:vMerge/>
            <w:shd w:val="clear" w:color="auto" w:fill="E2EFD9" w:themeFill="accent6" w:themeFillTint="33"/>
          </w:tcPr>
          <w:p w:rsidR="003376E3" w:rsidRPr="004C1B50" w:rsidRDefault="003376E3" w:rsidP="006C3887">
            <w:pPr>
              <w:jc w:val="both"/>
              <w:rPr>
                <w:rFonts w:ascii="Adobe Caslon Pro" w:hAnsi="Adobe Caslon Pro"/>
                <w:sz w:val="16"/>
                <w:szCs w:val="16"/>
              </w:rPr>
            </w:pPr>
          </w:p>
        </w:tc>
        <w:tc>
          <w:tcPr>
            <w:tcW w:w="1559" w:type="dxa"/>
            <w:vMerge/>
            <w:shd w:val="clear" w:color="auto" w:fill="E2EFD9" w:themeFill="accent6" w:themeFillTint="33"/>
          </w:tcPr>
          <w:p w:rsidR="003376E3" w:rsidRPr="004C1B50" w:rsidRDefault="003376E3" w:rsidP="006C3887">
            <w:pPr>
              <w:jc w:val="both"/>
              <w:rPr>
                <w:rFonts w:ascii="Adobe Caslon Pro" w:hAnsi="Adobe Caslon Pro"/>
                <w:sz w:val="16"/>
                <w:szCs w:val="16"/>
              </w:rPr>
            </w:pPr>
          </w:p>
        </w:tc>
        <w:tc>
          <w:tcPr>
            <w:tcW w:w="1984" w:type="dxa"/>
            <w:shd w:val="clear" w:color="auto" w:fill="E2EFD9" w:themeFill="accent6" w:themeFillTint="33"/>
          </w:tcPr>
          <w:p w:rsidR="003376E3" w:rsidRPr="004C1B50" w:rsidRDefault="003376E3" w:rsidP="006C3887">
            <w:pPr>
              <w:jc w:val="both"/>
              <w:rPr>
                <w:rFonts w:ascii="Adobe Caslon Pro" w:hAnsi="Adobe Caslon Pro"/>
                <w:sz w:val="16"/>
                <w:szCs w:val="16"/>
              </w:rPr>
            </w:pPr>
            <w:r w:rsidRPr="004C1B50">
              <w:rPr>
                <w:rFonts w:ascii="Adobe Caslon Pro" w:hAnsi="Adobe Caslon Pro"/>
                <w:sz w:val="16"/>
                <w:szCs w:val="16"/>
              </w:rPr>
              <w:t>Criterio 48. Fecha de actualización de la información publicada con el formato día/mes/año (por ej. 31/Marzo/2016)</w:t>
            </w:r>
          </w:p>
        </w:tc>
        <w:tc>
          <w:tcPr>
            <w:tcW w:w="5245" w:type="dxa"/>
          </w:tcPr>
          <w:p w:rsidR="003376E3" w:rsidRPr="004C1B50" w:rsidRDefault="003376E3" w:rsidP="006C3887">
            <w:pPr>
              <w:jc w:val="both"/>
              <w:rPr>
                <w:rFonts w:ascii="Adobe Caslon Pro" w:hAnsi="Adobe Caslon Pro"/>
                <w:sz w:val="16"/>
                <w:szCs w:val="16"/>
              </w:rPr>
            </w:pPr>
            <w:r w:rsidRPr="004C1B50">
              <w:rPr>
                <w:rFonts w:ascii="Adobe Caslon Pro" w:hAnsi="Adobe Caslon Pro"/>
                <w:sz w:val="16"/>
                <w:szCs w:val="16"/>
              </w:rPr>
              <w:t>Se identificaron fechas de actualización posteriores a las de validación, cuando los Lineamientos Técnicos Generales dicen que las primeras deben ser igual o menores a las segundas. Por lo tanto, deberá cargar la información de manera adecuada.</w:t>
            </w:r>
          </w:p>
        </w:tc>
        <w:tc>
          <w:tcPr>
            <w:tcW w:w="1559" w:type="dxa"/>
          </w:tcPr>
          <w:p w:rsidR="003376E3" w:rsidRPr="004C1B50" w:rsidRDefault="003376E3" w:rsidP="003376E3">
            <w:pPr>
              <w:jc w:val="both"/>
              <w:rPr>
                <w:rFonts w:ascii="Adobe Caslon Pro" w:hAnsi="Adobe Caslon Pro"/>
                <w:sz w:val="16"/>
                <w:szCs w:val="16"/>
              </w:rPr>
            </w:pPr>
            <w:r>
              <w:rPr>
                <w:rFonts w:ascii="Adobe Caslon Pro" w:hAnsi="Adobe Caslon Pro"/>
                <w:sz w:val="16"/>
                <w:szCs w:val="16"/>
              </w:rPr>
              <w:t>Se corrige fechas acorde al Criterio 48. Documento anexo se muestra evidencia de cómo se atiende observación.</w:t>
            </w:r>
          </w:p>
        </w:tc>
        <w:tc>
          <w:tcPr>
            <w:tcW w:w="1559" w:type="dxa"/>
          </w:tcPr>
          <w:p w:rsidR="003376E3" w:rsidRPr="004C1B50" w:rsidRDefault="00D579E4" w:rsidP="001D6CE6">
            <w:pPr>
              <w:jc w:val="both"/>
              <w:rPr>
                <w:rFonts w:ascii="Adobe Caslon Pro" w:hAnsi="Adobe Caslon Pro"/>
                <w:sz w:val="16"/>
                <w:szCs w:val="16"/>
              </w:rPr>
            </w:pPr>
            <w:r>
              <w:rPr>
                <w:rFonts w:ascii="Adobe Caslon Pro" w:hAnsi="Adobe Caslon Pro"/>
                <w:sz w:val="16"/>
                <w:szCs w:val="16"/>
              </w:rPr>
              <w:t>M.C. Carlos Gutiérrez Martínez, Director de Investigación</w:t>
            </w:r>
            <w:r w:rsidR="00702E29">
              <w:rPr>
                <w:rFonts w:ascii="Adobe Caslon Pro" w:hAnsi="Adobe Caslon Pro"/>
                <w:sz w:val="16"/>
                <w:szCs w:val="16"/>
              </w:rPr>
              <w:t xml:space="preserve"> </w:t>
            </w:r>
            <w:r w:rsidR="00702E29">
              <w:rPr>
                <w:rFonts w:ascii="Adobe Caslon Pro" w:hAnsi="Adobe Caslon Pro"/>
                <w:sz w:val="16"/>
                <w:szCs w:val="16"/>
              </w:rPr>
              <w:t>/ Ing. Oscar Zepeda Ramos</w:t>
            </w:r>
          </w:p>
        </w:tc>
      </w:tr>
      <w:tr w:rsidR="003376E3" w:rsidRPr="004C1B50" w:rsidTr="0028764E">
        <w:tc>
          <w:tcPr>
            <w:tcW w:w="1418" w:type="dxa"/>
            <w:vMerge/>
            <w:shd w:val="clear" w:color="auto" w:fill="E2EFD9" w:themeFill="accent6" w:themeFillTint="33"/>
          </w:tcPr>
          <w:p w:rsidR="003376E3" w:rsidRPr="004C1B50" w:rsidRDefault="003376E3" w:rsidP="006C3887">
            <w:pPr>
              <w:jc w:val="both"/>
              <w:rPr>
                <w:rFonts w:ascii="Adobe Caslon Pro" w:hAnsi="Adobe Caslon Pro"/>
                <w:sz w:val="16"/>
                <w:szCs w:val="16"/>
              </w:rPr>
            </w:pPr>
          </w:p>
        </w:tc>
        <w:tc>
          <w:tcPr>
            <w:tcW w:w="993" w:type="dxa"/>
            <w:vMerge/>
            <w:shd w:val="clear" w:color="auto" w:fill="E2EFD9" w:themeFill="accent6" w:themeFillTint="33"/>
          </w:tcPr>
          <w:p w:rsidR="003376E3" w:rsidRPr="004C1B50" w:rsidRDefault="003376E3" w:rsidP="006C3887">
            <w:pPr>
              <w:jc w:val="both"/>
              <w:rPr>
                <w:rFonts w:ascii="Adobe Caslon Pro" w:hAnsi="Adobe Caslon Pro"/>
                <w:sz w:val="16"/>
                <w:szCs w:val="16"/>
              </w:rPr>
            </w:pPr>
          </w:p>
        </w:tc>
        <w:tc>
          <w:tcPr>
            <w:tcW w:w="1559" w:type="dxa"/>
            <w:vMerge/>
            <w:shd w:val="clear" w:color="auto" w:fill="E2EFD9" w:themeFill="accent6" w:themeFillTint="33"/>
          </w:tcPr>
          <w:p w:rsidR="003376E3" w:rsidRPr="004C1B50" w:rsidRDefault="003376E3" w:rsidP="006C3887">
            <w:pPr>
              <w:jc w:val="both"/>
              <w:rPr>
                <w:rFonts w:ascii="Adobe Caslon Pro" w:hAnsi="Adobe Caslon Pro"/>
                <w:sz w:val="16"/>
                <w:szCs w:val="16"/>
              </w:rPr>
            </w:pPr>
          </w:p>
        </w:tc>
        <w:tc>
          <w:tcPr>
            <w:tcW w:w="1984" w:type="dxa"/>
            <w:shd w:val="clear" w:color="auto" w:fill="E2EFD9" w:themeFill="accent6" w:themeFillTint="33"/>
          </w:tcPr>
          <w:p w:rsidR="003376E3" w:rsidRPr="004C1B50" w:rsidRDefault="003376E3" w:rsidP="006C3887">
            <w:pPr>
              <w:jc w:val="both"/>
              <w:rPr>
                <w:rFonts w:ascii="Adobe Caslon Pro" w:hAnsi="Adobe Caslon Pro"/>
                <w:sz w:val="16"/>
                <w:szCs w:val="16"/>
              </w:rPr>
            </w:pPr>
            <w:r w:rsidRPr="004C1B50">
              <w:rPr>
                <w:rFonts w:ascii="Adobe Caslon Pro" w:hAnsi="Adobe Caslon Pro"/>
                <w:sz w:val="16"/>
                <w:szCs w:val="16"/>
              </w:rPr>
              <w:t>Criterio 49. Fecha de validación de la información publicada con el formato día/mes/año (por ej. 30/Abril/2016)</w:t>
            </w:r>
          </w:p>
        </w:tc>
        <w:tc>
          <w:tcPr>
            <w:tcW w:w="5245" w:type="dxa"/>
          </w:tcPr>
          <w:p w:rsidR="003376E3" w:rsidRPr="004C1B50" w:rsidRDefault="003376E3" w:rsidP="006C3887">
            <w:pPr>
              <w:jc w:val="both"/>
              <w:rPr>
                <w:rFonts w:ascii="Adobe Caslon Pro" w:hAnsi="Adobe Caslon Pro"/>
                <w:sz w:val="16"/>
                <w:szCs w:val="16"/>
              </w:rPr>
            </w:pPr>
            <w:r w:rsidRPr="004C1B50">
              <w:rPr>
                <w:rFonts w:ascii="Adobe Caslon Pro" w:hAnsi="Adobe Caslon Pro"/>
                <w:sz w:val="16"/>
                <w:szCs w:val="16"/>
              </w:rPr>
              <w:t xml:space="preserve">Se identificaron registros en blanco.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de acuerdo a los Lineamientos Técnicos Generales.</w:t>
            </w:r>
          </w:p>
        </w:tc>
        <w:tc>
          <w:tcPr>
            <w:tcW w:w="1559" w:type="dxa"/>
          </w:tcPr>
          <w:p w:rsidR="003376E3" w:rsidRPr="004C1B50" w:rsidRDefault="00D579E4" w:rsidP="00D579E4">
            <w:pPr>
              <w:jc w:val="both"/>
              <w:rPr>
                <w:rFonts w:ascii="Adobe Caslon Pro" w:hAnsi="Adobe Caslon Pro"/>
                <w:sz w:val="16"/>
                <w:szCs w:val="16"/>
              </w:rPr>
            </w:pPr>
            <w:r>
              <w:rPr>
                <w:rFonts w:ascii="Adobe Caslon Pro" w:hAnsi="Adobe Caslon Pro"/>
                <w:sz w:val="16"/>
                <w:szCs w:val="16"/>
              </w:rPr>
              <w:t>Se corrige fechas en blanco al Criterio 49. Documento anexo se muestra evidencia de cómo se atiende observación.</w:t>
            </w:r>
          </w:p>
        </w:tc>
        <w:tc>
          <w:tcPr>
            <w:tcW w:w="1559" w:type="dxa"/>
          </w:tcPr>
          <w:p w:rsidR="003376E3" w:rsidRPr="004C1B50" w:rsidRDefault="00D579E4" w:rsidP="006C3887">
            <w:pPr>
              <w:jc w:val="both"/>
              <w:rPr>
                <w:rFonts w:ascii="Adobe Caslon Pro" w:hAnsi="Adobe Caslon Pro"/>
                <w:sz w:val="16"/>
                <w:szCs w:val="16"/>
              </w:rPr>
            </w:pPr>
            <w:r>
              <w:rPr>
                <w:rFonts w:ascii="Adobe Caslon Pro" w:hAnsi="Adobe Caslon Pro"/>
                <w:sz w:val="16"/>
                <w:szCs w:val="16"/>
              </w:rPr>
              <w:t xml:space="preserve">M.C. Carlos Gutiérrez Martínez, Dir. </w:t>
            </w:r>
            <w:proofErr w:type="gramStart"/>
            <w:r>
              <w:rPr>
                <w:rFonts w:ascii="Adobe Caslon Pro" w:hAnsi="Adobe Caslon Pro"/>
                <w:sz w:val="16"/>
                <w:szCs w:val="16"/>
              </w:rPr>
              <w:t>de</w:t>
            </w:r>
            <w:proofErr w:type="gramEnd"/>
            <w:r>
              <w:rPr>
                <w:rFonts w:ascii="Adobe Caslon Pro" w:hAnsi="Adobe Caslon Pro"/>
                <w:sz w:val="16"/>
                <w:szCs w:val="16"/>
              </w:rPr>
              <w:t xml:space="preserve"> Investigación.</w:t>
            </w:r>
            <w:r w:rsidR="00702E29">
              <w:rPr>
                <w:rFonts w:ascii="Adobe Caslon Pro" w:hAnsi="Adobe Caslon Pro"/>
                <w:sz w:val="16"/>
                <w:szCs w:val="16"/>
              </w:rPr>
              <w:t xml:space="preserve"> </w:t>
            </w:r>
            <w:r w:rsidR="00702E29">
              <w:rPr>
                <w:rFonts w:ascii="Adobe Caslon Pro" w:hAnsi="Adobe Caslon Pro"/>
                <w:sz w:val="16"/>
                <w:szCs w:val="16"/>
              </w:rPr>
              <w:t>/ Ing. Oscar Zepeda Ramos</w:t>
            </w:r>
          </w:p>
        </w:tc>
      </w:tr>
      <w:tr w:rsidR="003376E3" w:rsidRPr="004C1B50" w:rsidTr="0028764E">
        <w:tc>
          <w:tcPr>
            <w:tcW w:w="1418" w:type="dxa"/>
            <w:vMerge/>
            <w:shd w:val="clear" w:color="auto" w:fill="E2EFD9" w:themeFill="accent6" w:themeFillTint="33"/>
          </w:tcPr>
          <w:p w:rsidR="003376E3" w:rsidRPr="004C1B50" w:rsidRDefault="003376E3" w:rsidP="006C3887">
            <w:pPr>
              <w:jc w:val="both"/>
              <w:rPr>
                <w:rFonts w:ascii="Adobe Caslon Pro" w:hAnsi="Adobe Caslon Pro"/>
                <w:sz w:val="16"/>
                <w:szCs w:val="16"/>
              </w:rPr>
            </w:pPr>
          </w:p>
        </w:tc>
        <w:tc>
          <w:tcPr>
            <w:tcW w:w="993" w:type="dxa"/>
            <w:vMerge/>
            <w:shd w:val="clear" w:color="auto" w:fill="E2EFD9" w:themeFill="accent6" w:themeFillTint="33"/>
          </w:tcPr>
          <w:p w:rsidR="003376E3" w:rsidRPr="004C1B50" w:rsidRDefault="003376E3" w:rsidP="006C3887">
            <w:pPr>
              <w:jc w:val="both"/>
              <w:rPr>
                <w:rFonts w:ascii="Adobe Caslon Pro" w:hAnsi="Adobe Caslon Pro"/>
                <w:sz w:val="16"/>
                <w:szCs w:val="16"/>
              </w:rPr>
            </w:pPr>
          </w:p>
        </w:tc>
        <w:tc>
          <w:tcPr>
            <w:tcW w:w="1559" w:type="dxa"/>
            <w:vMerge/>
            <w:shd w:val="clear" w:color="auto" w:fill="E2EFD9" w:themeFill="accent6" w:themeFillTint="33"/>
          </w:tcPr>
          <w:p w:rsidR="003376E3" w:rsidRPr="004C1B50" w:rsidRDefault="003376E3" w:rsidP="006C3887">
            <w:pPr>
              <w:jc w:val="both"/>
              <w:rPr>
                <w:rFonts w:ascii="Adobe Caslon Pro" w:hAnsi="Adobe Caslon Pro"/>
                <w:sz w:val="16"/>
                <w:szCs w:val="16"/>
              </w:rPr>
            </w:pPr>
          </w:p>
        </w:tc>
        <w:tc>
          <w:tcPr>
            <w:tcW w:w="1984" w:type="dxa"/>
            <w:shd w:val="clear" w:color="auto" w:fill="E2EFD9" w:themeFill="accent6" w:themeFillTint="33"/>
          </w:tcPr>
          <w:p w:rsidR="003376E3" w:rsidRPr="004C1B50" w:rsidRDefault="003376E3" w:rsidP="006C3887">
            <w:pPr>
              <w:jc w:val="both"/>
              <w:rPr>
                <w:rFonts w:ascii="Adobe Caslon Pro" w:hAnsi="Adobe Caslon Pro"/>
                <w:sz w:val="16"/>
                <w:szCs w:val="16"/>
              </w:rPr>
            </w:pPr>
            <w:r w:rsidRPr="004C1B50">
              <w:rPr>
                <w:rFonts w:ascii="Adobe Caslon Pro" w:hAnsi="Adobe Caslon Pro"/>
                <w:sz w:val="16"/>
                <w:szCs w:val="16"/>
              </w:rPr>
              <w:t>Criterio 51. El soporte de la información permite su reutilización</w:t>
            </w:r>
          </w:p>
        </w:tc>
        <w:tc>
          <w:tcPr>
            <w:tcW w:w="5245" w:type="dxa"/>
          </w:tcPr>
          <w:p w:rsidR="003376E3" w:rsidRPr="004C1B50" w:rsidRDefault="003376E3" w:rsidP="006C3887">
            <w:pPr>
              <w:jc w:val="both"/>
              <w:rPr>
                <w:rFonts w:ascii="Adobe Caslon Pro" w:hAnsi="Adobe Caslon Pro"/>
                <w:sz w:val="16"/>
                <w:szCs w:val="16"/>
              </w:rPr>
            </w:pPr>
            <w:r w:rsidRPr="004C1B50">
              <w:rPr>
                <w:rFonts w:ascii="Adobe Caslon Pro" w:hAnsi="Adobe Caslon Pro"/>
                <w:sz w:val="16"/>
                <w:szCs w:val="16"/>
              </w:rPr>
              <w:t>"Se identificó que la información contenida en los documentos a los que redirigen los hipervínculos no se puede reutilizar, por ejemplo:</w:t>
            </w:r>
          </w:p>
          <w:p w:rsidR="003376E3" w:rsidRPr="004C1B50" w:rsidRDefault="003376E3" w:rsidP="006C3887">
            <w:pPr>
              <w:jc w:val="both"/>
              <w:rPr>
                <w:rFonts w:ascii="Adobe Caslon Pro" w:hAnsi="Adobe Caslon Pro"/>
                <w:sz w:val="16"/>
                <w:szCs w:val="16"/>
              </w:rPr>
            </w:pPr>
            <w:r w:rsidRPr="004C1B50">
              <w:rPr>
                <w:rFonts w:ascii="Adobe Caslon Pro" w:hAnsi="Adobe Caslon Pro"/>
                <w:sz w:val="16"/>
                <w:szCs w:val="16"/>
              </w:rPr>
              <w:t>http://www1.cenapred.unam.mx/COORDINACION_ADMINISTRATIVA/SRM/FRACCION_XLI_A/39.pdf</w:t>
            </w:r>
          </w:p>
          <w:p w:rsidR="003376E3" w:rsidRPr="004C1B50" w:rsidRDefault="003376E3" w:rsidP="006C3887">
            <w:pPr>
              <w:jc w:val="both"/>
              <w:rPr>
                <w:rFonts w:ascii="Adobe Caslon Pro" w:hAnsi="Adobe Caslon Pro"/>
                <w:sz w:val="16"/>
                <w:szCs w:val="16"/>
              </w:rPr>
            </w:pPr>
            <w:r w:rsidRPr="004C1B50">
              <w:rPr>
                <w:rFonts w:ascii="Adobe Caslon Pro" w:hAnsi="Adobe Caslon Pro"/>
                <w:sz w:val="16"/>
                <w:szCs w:val="16"/>
              </w:rPr>
              <w:t xml:space="preserve">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de acuerdo a los Lineamientos Técnicos Generales."</w:t>
            </w:r>
          </w:p>
        </w:tc>
        <w:tc>
          <w:tcPr>
            <w:tcW w:w="1559" w:type="dxa"/>
          </w:tcPr>
          <w:p w:rsidR="003376E3" w:rsidRPr="004C1B50" w:rsidRDefault="00D579E4" w:rsidP="002B666C">
            <w:pPr>
              <w:jc w:val="both"/>
              <w:rPr>
                <w:rFonts w:ascii="Adobe Caslon Pro" w:hAnsi="Adobe Caslon Pro"/>
                <w:sz w:val="16"/>
                <w:szCs w:val="16"/>
              </w:rPr>
            </w:pPr>
            <w:r>
              <w:rPr>
                <w:rFonts w:ascii="Adobe Caslon Pro" w:hAnsi="Adobe Caslon Pro"/>
                <w:sz w:val="16"/>
                <w:szCs w:val="16"/>
              </w:rPr>
              <w:t>Los documentos a cargo de la Dirección de Investigación</w:t>
            </w:r>
            <w:r w:rsidR="002B666C">
              <w:rPr>
                <w:rFonts w:ascii="Adobe Caslon Pro" w:hAnsi="Adobe Caslon Pro"/>
                <w:sz w:val="16"/>
                <w:szCs w:val="16"/>
              </w:rPr>
              <w:t xml:space="preserve"> correspondientes a la Fracción XLI</w:t>
            </w:r>
            <w:r>
              <w:rPr>
                <w:rFonts w:ascii="Adobe Caslon Pro" w:hAnsi="Adobe Caslon Pro"/>
                <w:sz w:val="16"/>
                <w:szCs w:val="16"/>
              </w:rPr>
              <w:t xml:space="preserve"> son </w:t>
            </w:r>
            <w:r w:rsidR="002B666C">
              <w:rPr>
                <w:rFonts w:ascii="Adobe Caslon Pro" w:hAnsi="Adobe Caslon Pro"/>
                <w:sz w:val="16"/>
                <w:szCs w:val="16"/>
              </w:rPr>
              <w:t xml:space="preserve">solamente </w:t>
            </w:r>
            <w:r>
              <w:rPr>
                <w:rFonts w:ascii="Adobe Caslon Pro" w:hAnsi="Adobe Caslon Pro"/>
                <w:sz w:val="16"/>
                <w:szCs w:val="16"/>
              </w:rPr>
              <w:t>para la consulta pública y en formato .</w:t>
            </w:r>
            <w:proofErr w:type="spellStart"/>
            <w:r>
              <w:rPr>
                <w:rFonts w:ascii="Adobe Caslon Pro" w:hAnsi="Adobe Caslon Pro"/>
                <w:sz w:val="16"/>
                <w:szCs w:val="16"/>
              </w:rPr>
              <w:t>pdf</w:t>
            </w:r>
            <w:proofErr w:type="spellEnd"/>
            <w:r>
              <w:rPr>
                <w:rFonts w:ascii="Adobe Caslon Pro" w:hAnsi="Adobe Caslon Pro"/>
                <w:sz w:val="16"/>
                <w:szCs w:val="16"/>
              </w:rPr>
              <w:t xml:space="preserve">, debido a que son reportes de investigación concluidos, y estos pueden ser modificados </w:t>
            </w:r>
            <w:r w:rsidR="002B666C">
              <w:rPr>
                <w:rFonts w:ascii="Adobe Caslon Pro" w:hAnsi="Adobe Caslon Pro"/>
                <w:sz w:val="16"/>
                <w:szCs w:val="16"/>
              </w:rPr>
              <w:t>únicamente</w:t>
            </w:r>
            <w:r>
              <w:rPr>
                <w:rFonts w:ascii="Adobe Caslon Pro" w:hAnsi="Adobe Caslon Pro"/>
                <w:sz w:val="16"/>
                <w:szCs w:val="16"/>
              </w:rPr>
              <w:t xml:space="preserve"> por el autor intelectual del mismo.</w:t>
            </w:r>
          </w:p>
        </w:tc>
        <w:tc>
          <w:tcPr>
            <w:tcW w:w="1559" w:type="dxa"/>
          </w:tcPr>
          <w:p w:rsidR="003376E3" w:rsidRPr="004C1B50" w:rsidRDefault="00D579E4" w:rsidP="006C3887">
            <w:pPr>
              <w:jc w:val="both"/>
              <w:rPr>
                <w:rFonts w:ascii="Adobe Caslon Pro" w:hAnsi="Adobe Caslon Pro"/>
                <w:sz w:val="16"/>
                <w:szCs w:val="16"/>
              </w:rPr>
            </w:pPr>
            <w:r>
              <w:rPr>
                <w:rFonts w:ascii="Adobe Caslon Pro" w:hAnsi="Adobe Caslon Pro"/>
                <w:sz w:val="16"/>
                <w:szCs w:val="16"/>
              </w:rPr>
              <w:t>M.C. Carlos Gutiérrez Martínez, Director de Investigación</w:t>
            </w:r>
            <w:r w:rsidR="00702E29">
              <w:rPr>
                <w:rFonts w:ascii="Adobe Caslon Pro" w:hAnsi="Adobe Caslon Pro"/>
                <w:sz w:val="16"/>
                <w:szCs w:val="16"/>
              </w:rPr>
              <w:t xml:space="preserve"> </w:t>
            </w:r>
            <w:r w:rsidR="00702E29">
              <w:rPr>
                <w:rFonts w:ascii="Adobe Caslon Pro" w:hAnsi="Adobe Caslon Pro"/>
                <w:sz w:val="16"/>
                <w:szCs w:val="16"/>
              </w:rPr>
              <w:t>/ Ing. Oscar Zepeda Ramos</w:t>
            </w:r>
          </w:p>
        </w:tc>
      </w:tr>
      <w:tr w:rsidR="003376E3" w:rsidRPr="004C1B50" w:rsidTr="004C1B50">
        <w:tc>
          <w:tcPr>
            <w:tcW w:w="1418" w:type="dxa"/>
            <w:vMerge w:val="restart"/>
          </w:tcPr>
          <w:p w:rsidR="003376E3" w:rsidRPr="004C1B50" w:rsidRDefault="003376E3" w:rsidP="006C3887">
            <w:pPr>
              <w:jc w:val="both"/>
              <w:rPr>
                <w:rFonts w:ascii="Adobe Caslon Pro" w:hAnsi="Adobe Caslon Pro"/>
                <w:sz w:val="16"/>
                <w:szCs w:val="16"/>
                <w:highlight w:val="yellow"/>
              </w:rPr>
            </w:pPr>
            <w:r w:rsidRPr="004C1B50">
              <w:rPr>
                <w:rFonts w:ascii="Adobe Caslon Pro" w:hAnsi="Adobe Caslon Pro"/>
                <w:sz w:val="16"/>
                <w:szCs w:val="16"/>
                <w:highlight w:val="yellow"/>
              </w:rPr>
              <w:t>XLII. Pagos a jubilados y pensionados</w:t>
            </w:r>
          </w:p>
        </w:tc>
        <w:tc>
          <w:tcPr>
            <w:tcW w:w="993" w:type="dxa"/>
            <w:vMerge w:val="restart"/>
          </w:tcPr>
          <w:p w:rsidR="003376E3" w:rsidRPr="004C1B50" w:rsidRDefault="003376E3" w:rsidP="006C3887">
            <w:pPr>
              <w:jc w:val="both"/>
              <w:rPr>
                <w:rFonts w:ascii="Adobe Caslon Pro" w:hAnsi="Adobe Caslon Pro"/>
                <w:sz w:val="16"/>
                <w:szCs w:val="16"/>
                <w:highlight w:val="yellow"/>
              </w:rPr>
            </w:pPr>
            <w:r w:rsidRPr="004C1B50">
              <w:rPr>
                <w:rFonts w:ascii="Adobe Caslon Pro" w:hAnsi="Adobe Caslon Pro"/>
                <w:sz w:val="16"/>
                <w:szCs w:val="16"/>
                <w:highlight w:val="yellow"/>
              </w:rPr>
              <w:t>2015-2017</w:t>
            </w:r>
          </w:p>
        </w:tc>
        <w:tc>
          <w:tcPr>
            <w:tcW w:w="1559" w:type="dxa"/>
            <w:vMerge w:val="restart"/>
          </w:tcPr>
          <w:p w:rsidR="003376E3" w:rsidRPr="004C1B50" w:rsidRDefault="003376E3" w:rsidP="006C3887">
            <w:pPr>
              <w:jc w:val="both"/>
              <w:rPr>
                <w:rFonts w:ascii="Adobe Caslon Pro" w:hAnsi="Adobe Caslon Pro"/>
                <w:sz w:val="16"/>
                <w:szCs w:val="16"/>
                <w:highlight w:val="yellow"/>
              </w:rPr>
            </w:pPr>
            <w:r w:rsidRPr="004C1B50">
              <w:rPr>
                <w:rFonts w:ascii="Adobe Caslon Pro" w:hAnsi="Adobe Caslon Pro"/>
                <w:sz w:val="16"/>
                <w:szCs w:val="16"/>
                <w:highlight w:val="yellow"/>
              </w:rPr>
              <w:t>Coordinación A.</w:t>
            </w:r>
          </w:p>
        </w:tc>
        <w:tc>
          <w:tcPr>
            <w:tcW w:w="1984" w:type="dxa"/>
          </w:tcPr>
          <w:p w:rsidR="003376E3" w:rsidRPr="004C1B50" w:rsidRDefault="003376E3" w:rsidP="006C3887">
            <w:pPr>
              <w:jc w:val="both"/>
              <w:rPr>
                <w:rFonts w:ascii="Adobe Caslon Pro" w:hAnsi="Adobe Caslon Pro"/>
                <w:sz w:val="16"/>
                <w:szCs w:val="16"/>
                <w:highlight w:val="yellow"/>
              </w:rPr>
            </w:pPr>
            <w:r w:rsidRPr="004C1B50">
              <w:rPr>
                <w:rFonts w:ascii="Adobe Caslon Pro" w:hAnsi="Adobe Caslon Pro"/>
                <w:sz w:val="16"/>
                <w:szCs w:val="16"/>
              </w:rPr>
              <w:t>Criterio 13. Área(s) o unidad(es) administrativa(s) que genera(n) o posee(n) la información respectiva y son responsables de publicarla y actualizarla</w:t>
            </w:r>
          </w:p>
        </w:tc>
        <w:tc>
          <w:tcPr>
            <w:tcW w:w="5245" w:type="dxa"/>
          </w:tcPr>
          <w:p w:rsidR="003376E3" w:rsidRPr="004C1B50" w:rsidRDefault="003376E3" w:rsidP="006C3887">
            <w:pPr>
              <w:jc w:val="both"/>
              <w:rPr>
                <w:rFonts w:ascii="Adobe Caslon Pro" w:hAnsi="Adobe Caslon Pro"/>
                <w:sz w:val="16"/>
                <w:szCs w:val="16"/>
                <w:highlight w:val="yellow"/>
              </w:rPr>
            </w:pPr>
            <w:r w:rsidRPr="004C1B50">
              <w:rPr>
                <w:rFonts w:ascii="Adobe Caslon Pro" w:hAnsi="Adobe Caslon Pro"/>
                <w:sz w:val="16"/>
                <w:szCs w:val="16"/>
              </w:rPr>
              <w:t xml:space="preserve">Se identificaron registros en blanco.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de acuerdo a los Lineamientos Técnicos Generales.</w:t>
            </w:r>
          </w:p>
        </w:tc>
        <w:tc>
          <w:tcPr>
            <w:tcW w:w="1559" w:type="dxa"/>
          </w:tcPr>
          <w:p w:rsidR="003376E3" w:rsidRPr="004C1B50" w:rsidRDefault="003376E3" w:rsidP="006C3887">
            <w:pPr>
              <w:jc w:val="both"/>
              <w:rPr>
                <w:rFonts w:ascii="Adobe Caslon Pro" w:hAnsi="Adobe Caslon Pro"/>
                <w:sz w:val="16"/>
                <w:szCs w:val="16"/>
                <w:highlight w:val="yellow"/>
              </w:rPr>
            </w:pPr>
          </w:p>
        </w:tc>
        <w:tc>
          <w:tcPr>
            <w:tcW w:w="1559" w:type="dxa"/>
          </w:tcPr>
          <w:p w:rsidR="003376E3" w:rsidRPr="004C1B50" w:rsidRDefault="003376E3" w:rsidP="006C3887">
            <w:pPr>
              <w:jc w:val="both"/>
              <w:rPr>
                <w:rFonts w:ascii="Adobe Caslon Pro" w:hAnsi="Adobe Caslon Pro"/>
                <w:sz w:val="16"/>
                <w:szCs w:val="16"/>
                <w:highlight w:val="yellow"/>
              </w:rPr>
            </w:pPr>
          </w:p>
        </w:tc>
      </w:tr>
      <w:tr w:rsidR="003376E3" w:rsidRPr="004C1B50" w:rsidTr="004C1B50">
        <w:tc>
          <w:tcPr>
            <w:tcW w:w="1418" w:type="dxa"/>
            <w:vMerge/>
          </w:tcPr>
          <w:p w:rsidR="003376E3" w:rsidRPr="004C1B50" w:rsidRDefault="003376E3" w:rsidP="006C3887">
            <w:pPr>
              <w:jc w:val="both"/>
              <w:rPr>
                <w:rFonts w:ascii="Adobe Caslon Pro" w:hAnsi="Adobe Caslon Pro"/>
                <w:sz w:val="16"/>
                <w:szCs w:val="16"/>
                <w:highlight w:val="yellow"/>
              </w:rPr>
            </w:pPr>
          </w:p>
        </w:tc>
        <w:tc>
          <w:tcPr>
            <w:tcW w:w="993" w:type="dxa"/>
            <w:vMerge/>
          </w:tcPr>
          <w:p w:rsidR="003376E3" w:rsidRPr="004C1B50" w:rsidRDefault="003376E3" w:rsidP="006C3887">
            <w:pPr>
              <w:jc w:val="both"/>
              <w:rPr>
                <w:rFonts w:ascii="Adobe Caslon Pro" w:hAnsi="Adobe Caslon Pro"/>
                <w:sz w:val="16"/>
                <w:szCs w:val="16"/>
                <w:highlight w:val="yellow"/>
              </w:rPr>
            </w:pPr>
          </w:p>
        </w:tc>
        <w:tc>
          <w:tcPr>
            <w:tcW w:w="1559" w:type="dxa"/>
            <w:vMerge/>
          </w:tcPr>
          <w:p w:rsidR="003376E3" w:rsidRPr="004C1B50" w:rsidRDefault="003376E3" w:rsidP="006C3887">
            <w:pPr>
              <w:jc w:val="both"/>
              <w:rPr>
                <w:rFonts w:ascii="Adobe Caslon Pro" w:hAnsi="Adobe Caslon Pro"/>
                <w:sz w:val="16"/>
                <w:szCs w:val="16"/>
                <w:highlight w:val="yellow"/>
              </w:rPr>
            </w:pPr>
          </w:p>
        </w:tc>
        <w:tc>
          <w:tcPr>
            <w:tcW w:w="1984" w:type="dxa"/>
          </w:tcPr>
          <w:p w:rsidR="003376E3" w:rsidRPr="004C1B50" w:rsidRDefault="003376E3" w:rsidP="006C3887">
            <w:pPr>
              <w:jc w:val="both"/>
              <w:rPr>
                <w:rFonts w:ascii="Adobe Caslon Pro" w:hAnsi="Adobe Caslon Pro"/>
                <w:sz w:val="16"/>
                <w:szCs w:val="16"/>
                <w:highlight w:val="yellow"/>
              </w:rPr>
            </w:pPr>
            <w:r w:rsidRPr="004C1B50">
              <w:rPr>
                <w:rFonts w:ascii="Adobe Caslon Pro" w:hAnsi="Adobe Caslon Pro"/>
                <w:sz w:val="16"/>
                <w:szCs w:val="16"/>
              </w:rPr>
              <w:t xml:space="preserve">Criterio 15. Fecha de validación de la </w:t>
            </w:r>
            <w:r w:rsidRPr="004C1B50">
              <w:rPr>
                <w:rFonts w:ascii="Adobe Caslon Pro" w:hAnsi="Adobe Caslon Pro"/>
                <w:sz w:val="16"/>
                <w:szCs w:val="16"/>
              </w:rPr>
              <w:lastRenderedPageBreak/>
              <w:t>información publicada con el formato día/mes/año (por ej. 30/Abril/2016)</w:t>
            </w:r>
          </w:p>
        </w:tc>
        <w:tc>
          <w:tcPr>
            <w:tcW w:w="5245" w:type="dxa"/>
          </w:tcPr>
          <w:p w:rsidR="003376E3" w:rsidRPr="004C1B50" w:rsidRDefault="003376E3" w:rsidP="006C3887">
            <w:pPr>
              <w:jc w:val="both"/>
              <w:rPr>
                <w:rFonts w:ascii="Adobe Caslon Pro" w:hAnsi="Adobe Caslon Pro"/>
                <w:sz w:val="16"/>
                <w:szCs w:val="16"/>
                <w:highlight w:val="yellow"/>
              </w:rPr>
            </w:pPr>
            <w:r w:rsidRPr="004C1B50">
              <w:rPr>
                <w:rFonts w:ascii="Adobe Caslon Pro" w:hAnsi="Adobe Caslon Pro"/>
                <w:sz w:val="16"/>
                <w:szCs w:val="16"/>
              </w:rPr>
              <w:lastRenderedPageBreak/>
              <w:t xml:space="preserve">Se identificaron registros en blanco.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de acuerdo a los Lineamientos Técnicos Generales.</w:t>
            </w:r>
          </w:p>
        </w:tc>
        <w:tc>
          <w:tcPr>
            <w:tcW w:w="1559" w:type="dxa"/>
          </w:tcPr>
          <w:p w:rsidR="003376E3" w:rsidRPr="004C1B50" w:rsidRDefault="003376E3" w:rsidP="006C3887">
            <w:pPr>
              <w:jc w:val="both"/>
              <w:rPr>
                <w:rFonts w:ascii="Adobe Caslon Pro" w:hAnsi="Adobe Caslon Pro"/>
                <w:sz w:val="16"/>
                <w:szCs w:val="16"/>
                <w:highlight w:val="yellow"/>
              </w:rPr>
            </w:pPr>
          </w:p>
        </w:tc>
        <w:tc>
          <w:tcPr>
            <w:tcW w:w="1559" w:type="dxa"/>
          </w:tcPr>
          <w:p w:rsidR="003376E3" w:rsidRPr="004C1B50" w:rsidRDefault="003376E3" w:rsidP="006C3887">
            <w:pPr>
              <w:jc w:val="both"/>
              <w:rPr>
                <w:rFonts w:ascii="Adobe Caslon Pro" w:hAnsi="Adobe Caslon Pro"/>
                <w:sz w:val="16"/>
                <w:szCs w:val="16"/>
                <w:highlight w:val="yellow"/>
              </w:rPr>
            </w:pPr>
          </w:p>
        </w:tc>
      </w:tr>
      <w:tr w:rsidR="003376E3" w:rsidRPr="004C1B50" w:rsidTr="007122C4">
        <w:tc>
          <w:tcPr>
            <w:tcW w:w="1418" w:type="dxa"/>
            <w:vMerge w:val="restart"/>
            <w:shd w:val="clear" w:color="auto" w:fill="E2EFD9" w:themeFill="accent6" w:themeFillTint="33"/>
          </w:tcPr>
          <w:p w:rsidR="003376E3" w:rsidRPr="007122C4" w:rsidRDefault="003376E3" w:rsidP="006C3887">
            <w:pPr>
              <w:jc w:val="both"/>
              <w:rPr>
                <w:rFonts w:ascii="Adobe Caslon Pro" w:hAnsi="Adobe Caslon Pro"/>
                <w:sz w:val="16"/>
                <w:szCs w:val="16"/>
              </w:rPr>
            </w:pPr>
            <w:r w:rsidRPr="007122C4">
              <w:rPr>
                <w:rFonts w:ascii="Adobe Caslon Pro" w:hAnsi="Adobe Caslon Pro"/>
                <w:sz w:val="16"/>
                <w:szCs w:val="16"/>
              </w:rPr>
              <w:lastRenderedPageBreak/>
              <w:t>XLVIII. Otra información útil o relevante</w:t>
            </w:r>
          </w:p>
        </w:tc>
        <w:tc>
          <w:tcPr>
            <w:tcW w:w="993" w:type="dxa"/>
            <w:vMerge w:val="restart"/>
            <w:shd w:val="clear" w:color="auto" w:fill="E2EFD9" w:themeFill="accent6" w:themeFillTint="33"/>
          </w:tcPr>
          <w:p w:rsidR="003376E3" w:rsidRPr="007122C4" w:rsidRDefault="003376E3" w:rsidP="006C3887">
            <w:pPr>
              <w:jc w:val="both"/>
              <w:rPr>
                <w:rFonts w:ascii="Adobe Caslon Pro" w:hAnsi="Adobe Caslon Pro"/>
                <w:sz w:val="16"/>
                <w:szCs w:val="16"/>
              </w:rPr>
            </w:pPr>
            <w:r w:rsidRPr="007122C4">
              <w:rPr>
                <w:rFonts w:ascii="Adobe Caslon Pro" w:hAnsi="Adobe Caslon Pro"/>
                <w:sz w:val="16"/>
                <w:szCs w:val="16"/>
              </w:rPr>
              <w:t>2018</w:t>
            </w:r>
          </w:p>
        </w:tc>
        <w:tc>
          <w:tcPr>
            <w:tcW w:w="1559" w:type="dxa"/>
            <w:vMerge w:val="restart"/>
            <w:shd w:val="clear" w:color="auto" w:fill="E2EFD9" w:themeFill="accent6" w:themeFillTint="33"/>
          </w:tcPr>
          <w:p w:rsidR="003376E3" w:rsidRPr="007122C4" w:rsidRDefault="003376E3" w:rsidP="006C3887">
            <w:pPr>
              <w:jc w:val="both"/>
              <w:rPr>
                <w:rFonts w:ascii="Adobe Caslon Pro" w:hAnsi="Adobe Caslon Pro"/>
                <w:sz w:val="16"/>
                <w:szCs w:val="16"/>
              </w:rPr>
            </w:pPr>
            <w:r w:rsidRPr="007122C4">
              <w:rPr>
                <w:rFonts w:ascii="Adobe Caslon Pro" w:hAnsi="Adobe Caslon Pro"/>
                <w:sz w:val="16"/>
                <w:szCs w:val="16"/>
              </w:rPr>
              <w:t>ENAPROC, Difusión, Análisis, Instrumentación e Investigación</w:t>
            </w:r>
          </w:p>
        </w:tc>
        <w:tc>
          <w:tcPr>
            <w:tcW w:w="1984" w:type="dxa"/>
            <w:shd w:val="clear" w:color="auto" w:fill="E2EFD9" w:themeFill="accent6" w:themeFillTint="33"/>
          </w:tcPr>
          <w:p w:rsidR="003376E3" w:rsidRPr="007122C4" w:rsidRDefault="003376E3" w:rsidP="006C3887">
            <w:pPr>
              <w:jc w:val="both"/>
              <w:rPr>
                <w:rFonts w:ascii="Adobe Caslon Pro" w:hAnsi="Adobe Caslon Pro"/>
                <w:sz w:val="16"/>
                <w:szCs w:val="16"/>
              </w:rPr>
            </w:pPr>
            <w:r w:rsidRPr="007122C4">
              <w:rPr>
                <w:rFonts w:ascii="Adobe Caslon Pro" w:hAnsi="Adobe Caslon Pro"/>
                <w:sz w:val="16"/>
                <w:szCs w:val="16"/>
              </w:rPr>
              <w:t>Criterio 3. Descripción breve, clara y precisa que dé cuenta del contenido de la información</w:t>
            </w:r>
          </w:p>
        </w:tc>
        <w:tc>
          <w:tcPr>
            <w:tcW w:w="5245" w:type="dxa"/>
          </w:tcPr>
          <w:p w:rsidR="003376E3" w:rsidRPr="004C1B50" w:rsidRDefault="003376E3" w:rsidP="006C3887">
            <w:pPr>
              <w:jc w:val="both"/>
              <w:rPr>
                <w:rFonts w:ascii="Adobe Caslon Pro" w:hAnsi="Adobe Caslon Pro"/>
                <w:sz w:val="16"/>
                <w:szCs w:val="16"/>
              </w:rPr>
            </w:pPr>
            <w:r w:rsidRPr="004C1B50">
              <w:rPr>
                <w:rFonts w:ascii="Adobe Caslon Pro" w:hAnsi="Adobe Caslon Pro"/>
                <w:sz w:val="16"/>
                <w:szCs w:val="16"/>
              </w:rPr>
              <w:t xml:space="preserve">"Se identificó que el Sujeto Obligado no publica la información correspondiente al ÍNDICE DE EXPEDIENTES CLASIFICADOS COMO RESERVADOS en </w:t>
            </w:r>
            <w:proofErr w:type="spellStart"/>
            <w:r w:rsidRPr="004C1B50">
              <w:rPr>
                <w:rFonts w:ascii="Adobe Caslon Pro" w:hAnsi="Adobe Caslon Pro"/>
                <w:sz w:val="16"/>
                <w:szCs w:val="16"/>
              </w:rPr>
              <w:t>lo</w:t>
            </w:r>
            <w:proofErr w:type="spellEnd"/>
            <w:r w:rsidRPr="004C1B50">
              <w:rPr>
                <w:rFonts w:ascii="Adobe Caslon Pro" w:hAnsi="Adobe Caslon Pro"/>
                <w:sz w:val="16"/>
                <w:szCs w:val="16"/>
              </w:rPr>
              <w:t xml:space="preserve"> términos del art. 102 y 101 de la LGT, ni la de las CUOTAS DE LOS DERECHOS APLICABLES para obtener información con base en lo señalado en el art. 141 de la LGT.</w:t>
            </w:r>
          </w:p>
          <w:p w:rsidR="003376E3" w:rsidRPr="004C1B50" w:rsidRDefault="003376E3" w:rsidP="006C3887">
            <w:pPr>
              <w:jc w:val="both"/>
              <w:rPr>
                <w:rFonts w:ascii="Adobe Caslon Pro" w:hAnsi="Adobe Caslon Pro"/>
                <w:sz w:val="16"/>
                <w:szCs w:val="16"/>
              </w:rPr>
            </w:pPr>
            <w:r w:rsidRPr="004C1B50">
              <w:rPr>
                <w:rFonts w:ascii="Adobe Caslon Pro" w:hAnsi="Adobe Caslon Pro"/>
                <w:sz w:val="16"/>
                <w:szCs w:val="16"/>
              </w:rPr>
              <w:t>Por lo tanto, deberá publicar la información de acuerdo a lo solicitado por los Lineamientos Técnicos Generales."</w:t>
            </w:r>
          </w:p>
        </w:tc>
        <w:tc>
          <w:tcPr>
            <w:tcW w:w="1559" w:type="dxa"/>
          </w:tcPr>
          <w:p w:rsidR="003376E3" w:rsidRPr="004C1B50" w:rsidRDefault="003376E3" w:rsidP="006C3887">
            <w:pPr>
              <w:jc w:val="both"/>
              <w:rPr>
                <w:rFonts w:ascii="Adobe Caslon Pro" w:hAnsi="Adobe Caslon Pro"/>
                <w:sz w:val="16"/>
                <w:szCs w:val="16"/>
              </w:rPr>
            </w:pPr>
            <w:bookmarkStart w:id="0" w:name="_GoBack"/>
            <w:bookmarkEnd w:id="0"/>
          </w:p>
        </w:tc>
        <w:tc>
          <w:tcPr>
            <w:tcW w:w="1559" w:type="dxa"/>
          </w:tcPr>
          <w:p w:rsidR="003376E3" w:rsidRPr="004C1B50" w:rsidRDefault="003376E3" w:rsidP="006C3887">
            <w:pPr>
              <w:jc w:val="both"/>
              <w:rPr>
                <w:rFonts w:ascii="Adobe Caslon Pro" w:hAnsi="Adobe Caslon Pro"/>
                <w:sz w:val="16"/>
                <w:szCs w:val="16"/>
              </w:rPr>
            </w:pPr>
          </w:p>
        </w:tc>
      </w:tr>
      <w:tr w:rsidR="00702E29" w:rsidRPr="004C1B50" w:rsidTr="007122C4">
        <w:tc>
          <w:tcPr>
            <w:tcW w:w="1418" w:type="dxa"/>
            <w:vMerge/>
            <w:shd w:val="clear" w:color="auto" w:fill="E2EFD9" w:themeFill="accent6" w:themeFillTint="33"/>
          </w:tcPr>
          <w:p w:rsidR="00702E29" w:rsidRPr="007122C4" w:rsidRDefault="00702E29" w:rsidP="006C3887">
            <w:pPr>
              <w:jc w:val="both"/>
              <w:rPr>
                <w:rFonts w:ascii="Adobe Caslon Pro" w:hAnsi="Adobe Caslon Pro"/>
                <w:sz w:val="16"/>
                <w:szCs w:val="16"/>
              </w:rPr>
            </w:pPr>
          </w:p>
        </w:tc>
        <w:tc>
          <w:tcPr>
            <w:tcW w:w="993" w:type="dxa"/>
            <w:vMerge/>
            <w:shd w:val="clear" w:color="auto" w:fill="E2EFD9" w:themeFill="accent6" w:themeFillTint="33"/>
          </w:tcPr>
          <w:p w:rsidR="00702E29" w:rsidRPr="007122C4" w:rsidRDefault="00702E29" w:rsidP="006C3887">
            <w:pPr>
              <w:jc w:val="both"/>
              <w:rPr>
                <w:rFonts w:ascii="Adobe Caslon Pro" w:hAnsi="Adobe Caslon Pro"/>
                <w:sz w:val="16"/>
                <w:szCs w:val="16"/>
              </w:rPr>
            </w:pPr>
          </w:p>
        </w:tc>
        <w:tc>
          <w:tcPr>
            <w:tcW w:w="1559" w:type="dxa"/>
            <w:vMerge/>
            <w:shd w:val="clear" w:color="auto" w:fill="E2EFD9" w:themeFill="accent6" w:themeFillTint="33"/>
          </w:tcPr>
          <w:p w:rsidR="00702E29" w:rsidRPr="007122C4" w:rsidRDefault="00702E29" w:rsidP="006C3887">
            <w:pPr>
              <w:jc w:val="both"/>
              <w:rPr>
                <w:rFonts w:ascii="Adobe Caslon Pro" w:hAnsi="Adobe Caslon Pro"/>
                <w:sz w:val="16"/>
                <w:szCs w:val="16"/>
              </w:rPr>
            </w:pPr>
          </w:p>
        </w:tc>
        <w:tc>
          <w:tcPr>
            <w:tcW w:w="1984" w:type="dxa"/>
            <w:shd w:val="clear" w:color="auto" w:fill="E2EFD9" w:themeFill="accent6" w:themeFillTint="33"/>
          </w:tcPr>
          <w:p w:rsidR="00702E29" w:rsidRPr="007122C4" w:rsidRDefault="00702E29" w:rsidP="006C3887">
            <w:pPr>
              <w:jc w:val="both"/>
              <w:rPr>
                <w:rFonts w:ascii="Adobe Caslon Pro" w:hAnsi="Adobe Caslon Pro"/>
                <w:sz w:val="16"/>
                <w:szCs w:val="16"/>
              </w:rPr>
            </w:pPr>
            <w:r w:rsidRPr="007122C4">
              <w:rPr>
                <w:rFonts w:ascii="Adobe Caslon Pro" w:hAnsi="Adobe Caslon Pro"/>
                <w:sz w:val="16"/>
                <w:szCs w:val="16"/>
              </w:rPr>
              <w:t>Criterio 9. Planteamiento de las preguntas frecuentes</w:t>
            </w:r>
          </w:p>
        </w:tc>
        <w:tc>
          <w:tcPr>
            <w:tcW w:w="5245" w:type="dxa"/>
          </w:tcPr>
          <w:p w:rsidR="00702E29" w:rsidRPr="004C1B50" w:rsidRDefault="00702E29" w:rsidP="006C3887">
            <w:pPr>
              <w:jc w:val="both"/>
              <w:rPr>
                <w:rFonts w:ascii="Adobe Caslon Pro" w:hAnsi="Adobe Caslon Pro"/>
                <w:sz w:val="16"/>
                <w:szCs w:val="16"/>
              </w:rPr>
            </w:pPr>
            <w:r w:rsidRPr="004C1B50">
              <w:rPr>
                <w:rFonts w:ascii="Adobe Caslon Pro" w:hAnsi="Adobe Caslon Pro"/>
                <w:sz w:val="16"/>
                <w:szCs w:val="16"/>
              </w:rPr>
              <w:t xml:space="preserve">Se identificaron registros en blanco sin que se explique en el campo "Notas" el </w:t>
            </w:r>
            <w:proofErr w:type="spellStart"/>
            <w:r w:rsidRPr="004C1B50">
              <w:rPr>
                <w:rFonts w:ascii="Adobe Caslon Pro" w:hAnsi="Adobe Caslon Pro"/>
                <w:sz w:val="16"/>
                <w:szCs w:val="16"/>
              </w:rPr>
              <w:t>por qué</w:t>
            </w:r>
            <w:proofErr w:type="spellEnd"/>
            <w:r w:rsidRPr="004C1B50">
              <w:rPr>
                <w:rFonts w:ascii="Adobe Caslon Pro" w:hAnsi="Adobe Caslon Pro"/>
                <w:sz w:val="16"/>
                <w:szCs w:val="16"/>
              </w:rPr>
              <w:t xml:space="preserve"> de la ausencia de información.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misma de acuerdo a los Lineamientos Técnicos Generales.</w:t>
            </w:r>
          </w:p>
        </w:tc>
        <w:tc>
          <w:tcPr>
            <w:tcW w:w="1559" w:type="dxa"/>
          </w:tcPr>
          <w:p w:rsidR="00702E29" w:rsidRPr="004C1B50" w:rsidRDefault="00702E29" w:rsidP="00D37BE9">
            <w:pPr>
              <w:jc w:val="both"/>
              <w:rPr>
                <w:rFonts w:ascii="Adobe Caslon Pro" w:hAnsi="Adobe Caslon Pro"/>
                <w:sz w:val="16"/>
                <w:szCs w:val="16"/>
              </w:rPr>
            </w:pPr>
            <w:r>
              <w:rPr>
                <w:rFonts w:ascii="Adobe Caslon Pro" w:hAnsi="Adobe Caslon Pro"/>
                <w:sz w:val="16"/>
                <w:szCs w:val="16"/>
              </w:rPr>
              <w:t>Ya se hicieron anotaciones en el registro en blanco.</w:t>
            </w:r>
          </w:p>
        </w:tc>
        <w:tc>
          <w:tcPr>
            <w:tcW w:w="1559" w:type="dxa"/>
          </w:tcPr>
          <w:p w:rsidR="00702E29" w:rsidRPr="004C1B50" w:rsidRDefault="00702E29" w:rsidP="006C3887">
            <w:pPr>
              <w:jc w:val="both"/>
              <w:rPr>
                <w:rFonts w:ascii="Adobe Caslon Pro" w:hAnsi="Adobe Caslon Pro"/>
                <w:sz w:val="16"/>
                <w:szCs w:val="16"/>
              </w:rPr>
            </w:pPr>
            <w:r>
              <w:rPr>
                <w:rFonts w:ascii="Adobe Caslon Pro" w:hAnsi="Adobe Caslon Pro"/>
                <w:sz w:val="16"/>
                <w:szCs w:val="16"/>
              </w:rPr>
              <w:t>M.C. Carlos Gutiérrez Martínez, Director de Investigación / Ing. Oscar Zepeda Ramos</w:t>
            </w:r>
          </w:p>
        </w:tc>
      </w:tr>
      <w:tr w:rsidR="00702E29" w:rsidRPr="004C1B50" w:rsidTr="007122C4">
        <w:tc>
          <w:tcPr>
            <w:tcW w:w="1418" w:type="dxa"/>
            <w:vMerge/>
            <w:shd w:val="clear" w:color="auto" w:fill="E2EFD9" w:themeFill="accent6" w:themeFillTint="33"/>
          </w:tcPr>
          <w:p w:rsidR="00702E29" w:rsidRPr="007122C4" w:rsidRDefault="00702E29" w:rsidP="006C3887">
            <w:pPr>
              <w:jc w:val="both"/>
              <w:rPr>
                <w:rFonts w:ascii="Adobe Caslon Pro" w:hAnsi="Adobe Caslon Pro"/>
                <w:sz w:val="16"/>
                <w:szCs w:val="16"/>
              </w:rPr>
            </w:pPr>
          </w:p>
        </w:tc>
        <w:tc>
          <w:tcPr>
            <w:tcW w:w="993" w:type="dxa"/>
            <w:vMerge/>
            <w:shd w:val="clear" w:color="auto" w:fill="E2EFD9" w:themeFill="accent6" w:themeFillTint="33"/>
          </w:tcPr>
          <w:p w:rsidR="00702E29" w:rsidRPr="007122C4" w:rsidRDefault="00702E29" w:rsidP="006C3887">
            <w:pPr>
              <w:jc w:val="both"/>
              <w:rPr>
                <w:rFonts w:ascii="Adobe Caslon Pro" w:hAnsi="Adobe Caslon Pro"/>
                <w:sz w:val="16"/>
                <w:szCs w:val="16"/>
              </w:rPr>
            </w:pPr>
          </w:p>
        </w:tc>
        <w:tc>
          <w:tcPr>
            <w:tcW w:w="1559" w:type="dxa"/>
            <w:vMerge/>
            <w:shd w:val="clear" w:color="auto" w:fill="E2EFD9" w:themeFill="accent6" w:themeFillTint="33"/>
          </w:tcPr>
          <w:p w:rsidR="00702E29" w:rsidRPr="007122C4" w:rsidRDefault="00702E29" w:rsidP="006C3887">
            <w:pPr>
              <w:jc w:val="both"/>
              <w:rPr>
                <w:rFonts w:ascii="Adobe Caslon Pro" w:hAnsi="Adobe Caslon Pro"/>
                <w:sz w:val="16"/>
                <w:szCs w:val="16"/>
              </w:rPr>
            </w:pPr>
          </w:p>
        </w:tc>
        <w:tc>
          <w:tcPr>
            <w:tcW w:w="1984" w:type="dxa"/>
            <w:shd w:val="clear" w:color="auto" w:fill="E2EFD9" w:themeFill="accent6" w:themeFillTint="33"/>
          </w:tcPr>
          <w:p w:rsidR="00702E29" w:rsidRPr="007122C4" w:rsidRDefault="00702E29" w:rsidP="006C3887">
            <w:pPr>
              <w:jc w:val="both"/>
              <w:rPr>
                <w:rFonts w:ascii="Adobe Caslon Pro" w:hAnsi="Adobe Caslon Pro"/>
                <w:sz w:val="16"/>
                <w:szCs w:val="16"/>
              </w:rPr>
            </w:pPr>
            <w:r w:rsidRPr="007122C4">
              <w:rPr>
                <w:rFonts w:ascii="Adobe Caslon Pro" w:hAnsi="Adobe Caslon Pro"/>
                <w:sz w:val="16"/>
                <w:szCs w:val="16"/>
              </w:rPr>
              <w:t>Criterio 10. Respuesta a cada una de las preguntas frecuentes planteadas</w:t>
            </w:r>
          </w:p>
        </w:tc>
        <w:tc>
          <w:tcPr>
            <w:tcW w:w="5245" w:type="dxa"/>
          </w:tcPr>
          <w:p w:rsidR="00702E29" w:rsidRPr="004C1B50" w:rsidRDefault="00702E29" w:rsidP="006C3887">
            <w:pPr>
              <w:jc w:val="both"/>
              <w:rPr>
                <w:rFonts w:ascii="Adobe Caslon Pro" w:hAnsi="Adobe Caslon Pro"/>
                <w:sz w:val="16"/>
                <w:szCs w:val="16"/>
              </w:rPr>
            </w:pPr>
            <w:r w:rsidRPr="004C1B50">
              <w:rPr>
                <w:rFonts w:ascii="Adobe Caslon Pro" w:hAnsi="Adobe Caslon Pro"/>
                <w:sz w:val="16"/>
                <w:szCs w:val="16"/>
              </w:rPr>
              <w:t xml:space="preserve">Se identificaron registros en blanco sin que se explique en el campo "Notas" el </w:t>
            </w:r>
            <w:proofErr w:type="spellStart"/>
            <w:r w:rsidRPr="004C1B50">
              <w:rPr>
                <w:rFonts w:ascii="Adobe Caslon Pro" w:hAnsi="Adobe Caslon Pro"/>
                <w:sz w:val="16"/>
                <w:szCs w:val="16"/>
              </w:rPr>
              <w:t>por qué</w:t>
            </w:r>
            <w:proofErr w:type="spellEnd"/>
            <w:r w:rsidRPr="004C1B50">
              <w:rPr>
                <w:rFonts w:ascii="Adobe Caslon Pro" w:hAnsi="Adobe Caslon Pro"/>
                <w:sz w:val="16"/>
                <w:szCs w:val="16"/>
              </w:rPr>
              <w:t xml:space="preserve"> de la ausencia de información.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misma de acuerdo a los Lineamientos Técnicos Generales.</w:t>
            </w:r>
          </w:p>
        </w:tc>
        <w:tc>
          <w:tcPr>
            <w:tcW w:w="1559" w:type="dxa"/>
          </w:tcPr>
          <w:p w:rsidR="00702E29" w:rsidRPr="004C1B50" w:rsidRDefault="00702E29" w:rsidP="00D37BE9">
            <w:pPr>
              <w:jc w:val="both"/>
              <w:rPr>
                <w:rFonts w:ascii="Adobe Caslon Pro" w:hAnsi="Adobe Caslon Pro"/>
                <w:sz w:val="16"/>
                <w:szCs w:val="16"/>
              </w:rPr>
            </w:pPr>
            <w:r>
              <w:rPr>
                <w:rFonts w:ascii="Adobe Caslon Pro" w:hAnsi="Adobe Caslon Pro"/>
                <w:sz w:val="16"/>
                <w:szCs w:val="16"/>
              </w:rPr>
              <w:t>Ya se hicieron anotaciones en el registro en blanco.</w:t>
            </w:r>
          </w:p>
        </w:tc>
        <w:tc>
          <w:tcPr>
            <w:tcW w:w="1559" w:type="dxa"/>
          </w:tcPr>
          <w:p w:rsidR="00702E29" w:rsidRPr="004C1B50" w:rsidRDefault="00702E29" w:rsidP="006C3887">
            <w:pPr>
              <w:jc w:val="both"/>
              <w:rPr>
                <w:rFonts w:ascii="Adobe Caslon Pro" w:hAnsi="Adobe Caslon Pro"/>
                <w:sz w:val="16"/>
                <w:szCs w:val="16"/>
              </w:rPr>
            </w:pPr>
            <w:r>
              <w:rPr>
                <w:rFonts w:ascii="Adobe Caslon Pro" w:hAnsi="Adobe Caslon Pro"/>
                <w:sz w:val="16"/>
                <w:szCs w:val="16"/>
              </w:rPr>
              <w:t>M.C. Carlos Gutiérrez Martínez, Director de Investigación / Ing. Oscar Zepeda Ramos</w:t>
            </w:r>
          </w:p>
        </w:tc>
      </w:tr>
      <w:tr w:rsidR="00702E29" w:rsidRPr="004C1B50" w:rsidTr="007122C4">
        <w:tc>
          <w:tcPr>
            <w:tcW w:w="1418" w:type="dxa"/>
            <w:vMerge/>
            <w:shd w:val="clear" w:color="auto" w:fill="E2EFD9" w:themeFill="accent6" w:themeFillTint="33"/>
          </w:tcPr>
          <w:p w:rsidR="00702E29" w:rsidRPr="007122C4" w:rsidRDefault="00702E29" w:rsidP="006C3887">
            <w:pPr>
              <w:jc w:val="both"/>
              <w:rPr>
                <w:rFonts w:ascii="Adobe Caslon Pro" w:hAnsi="Adobe Caslon Pro"/>
                <w:sz w:val="16"/>
                <w:szCs w:val="16"/>
              </w:rPr>
            </w:pPr>
          </w:p>
        </w:tc>
        <w:tc>
          <w:tcPr>
            <w:tcW w:w="993" w:type="dxa"/>
            <w:vMerge/>
            <w:shd w:val="clear" w:color="auto" w:fill="E2EFD9" w:themeFill="accent6" w:themeFillTint="33"/>
          </w:tcPr>
          <w:p w:rsidR="00702E29" w:rsidRPr="007122C4" w:rsidRDefault="00702E29" w:rsidP="006C3887">
            <w:pPr>
              <w:jc w:val="both"/>
              <w:rPr>
                <w:rFonts w:ascii="Adobe Caslon Pro" w:hAnsi="Adobe Caslon Pro"/>
                <w:sz w:val="16"/>
                <w:szCs w:val="16"/>
              </w:rPr>
            </w:pPr>
          </w:p>
        </w:tc>
        <w:tc>
          <w:tcPr>
            <w:tcW w:w="1559" w:type="dxa"/>
            <w:vMerge/>
            <w:shd w:val="clear" w:color="auto" w:fill="E2EFD9" w:themeFill="accent6" w:themeFillTint="33"/>
          </w:tcPr>
          <w:p w:rsidR="00702E29" w:rsidRPr="007122C4" w:rsidRDefault="00702E29" w:rsidP="006C3887">
            <w:pPr>
              <w:jc w:val="both"/>
              <w:rPr>
                <w:rFonts w:ascii="Adobe Caslon Pro" w:hAnsi="Adobe Caslon Pro"/>
                <w:sz w:val="16"/>
                <w:szCs w:val="16"/>
              </w:rPr>
            </w:pPr>
          </w:p>
        </w:tc>
        <w:tc>
          <w:tcPr>
            <w:tcW w:w="1984" w:type="dxa"/>
            <w:shd w:val="clear" w:color="auto" w:fill="E2EFD9" w:themeFill="accent6" w:themeFillTint="33"/>
          </w:tcPr>
          <w:p w:rsidR="00702E29" w:rsidRPr="007122C4" w:rsidRDefault="00702E29" w:rsidP="006C3887">
            <w:pPr>
              <w:jc w:val="both"/>
              <w:rPr>
                <w:rFonts w:ascii="Adobe Caslon Pro" w:hAnsi="Adobe Caslon Pro"/>
                <w:sz w:val="16"/>
                <w:szCs w:val="16"/>
              </w:rPr>
            </w:pPr>
            <w:r w:rsidRPr="007122C4">
              <w:rPr>
                <w:rFonts w:ascii="Adobe Caslon Pro" w:hAnsi="Adobe Caslon Pro"/>
                <w:sz w:val="16"/>
                <w:szCs w:val="16"/>
              </w:rPr>
              <w:t>Criterio 12. Número total de preguntas realizadas por las personas al sujeto obligado</w:t>
            </w:r>
          </w:p>
        </w:tc>
        <w:tc>
          <w:tcPr>
            <w:tcW w:w="5245" w:type="dxa"/>
          </w:tcPr>
          <w:p w:rsidR="00702E29" w:rsidRPr="004C1B50" w:rsidRDefault="00702E29" w:rsidP="006C3887">
            <w:pPr>
              <w:jc w:val="both"/>
              <w:rPr>
                <w:rFonts w:ascii="Adobe Caslon Pro" w:hAnsi="Adobe Caslon Pro"/>
                <w:sz w:val="16"/>
                <w:szCs w:val="16"/>
              </w:rPr>
            </w:pPr>
            <w:r w:rsidRPr="004C1B50">
              <w:rPr>
                <w:rFonts w:ascii="Adobe Caslon Pro" w:hAnsi="Adobe Caslon Pro"/>
                <w:sz w:val="16"/>
                <w:szCs w:val="16"/>
              </w:rPr>
              <w:t xml:space="preserve">Se identificaron registros en blanco sin que se explique en el campo "Notas" el </w:t>
            </w:r>
            <w:proofErr w:type="spellStart"/>
            <w:r w:rsidRPr="004C1B50">
              <w:rPr>
                <w:rFonts w:ascii="Adobe Caslon Pro" w:hAnsi="Adobe Caslon Pro"/>
                <w:sz w:val="16"/>
                <w:szCs w:val="16"/>
              </w:rPr>
              <w:t>por qué</w:t>
            </w:r>
            <w:proofErr w:type="spellEnd"/>
            <w:r w:rsidRPr="004C1B50">
              <w:rPr>
                <w:rFonts w:ascii="Adobe Caslon Pro" w:hAnsi="Adobe Caslon Pro"/>
                <w:sz w:val="16"/>
                <w:szCs w:val="16"/>
              </w:rPr>
              <w:t xml:space="preserve"> de la ausencia de información.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misma de acuerdo a los Lineamientos Técnicos Generales.</w:t>
            </w:r>
          </w:p>
        </w:tc>
        <w:tc>
          <w:tcPr>
            <w:tcW w:w="1559" w:type="dxa"/>
          </w:tcPr>
          <w:p w:rsidR="00702E29" w:rsidRPr="004C1B50" w:rsidRDefault="00702E29" w:rsidP="00D37BE9">
            <w:pPr>
              <w:jc w:val="both"/>
              <w:rPr>
                <w:rFonts w:ascii="Adobe Caslon Pro" w:hAnsi="Adobe Caslon Pro"/>
                <w:sz w:val="16"/>
                <w:szCs w:val="16"/>
              </w:rPr>
            </w:pPr>
            <w:r>
              <w:rPr>
                <w:rFonts w:ascii="Adobe Caslon Pro" w:hAnsi="Adobe Caslon Pro"/>
                <w:sz w:val="16"/>
                <w:szCs w:val="16"/>
              </w:rPr>
              <w:t>Ya se hicieron anotaciones en el registro en blanco.</w:t>
            </w:r>
          </w:p>
        </w:tc>
        <w:tc>
          <w:tcPr>
            <w:tcW w:w="1559" w:type="dxa"/>
          </w:tcPr>
          <w:p w:rsidR="00702E29" w:rsidRPr="004C1B50" w:rsidRDefault="00702E29" w:rsidP="006C3887">
            <w:pPr>
              <w:jc w:val="both"/>
              <w:rPr>
                <w:rFonts w:ascii="Adobe Caslon Pro" w:hAnsi="Adobe Caslon Pro"/>
                <w:sz w:val="16"/>
                <w:szCs w:val="16"/>
              </w:rPr>
            </w:pPr>
            <w:r>
              <w:rPr>
                <w:rFonts w:ascii="Adobe Caslon Pro" w:hAnsi="Adobe Caslon Pro"/>
                <w:sz w:val="16"/>
                <w:szCs w:val="16"/>
              </w:rPr>
              <w:t>M.C. Carlos Gutiérrez Martínez, Director de Investigación / Ing. Oscar Zepeda Ramos</w:t>
            </w:r>
          </w:p>
        </w:tc>
      </w:tr>
      <w:tr w:rsidR="00702E29" w:rsidRPr="004C1B50" w:rsidTr="004C1B50">
        <w:tc>
          <w:tcPr>
            <w:tcW w:w="1418" w:type="dxa"/>
            <w:vMerge w:val="restart"/>
          </w:tcPr>
          <w:p w:rsidR="00702E29" w:rsidRPr="004C1B50" w:rsidRDefault="00702E29" w:rsidP="006C3887">
            <w:pPr>
              <w:jc w:val="both"/>
              <w:rPr>
                <w:rFonts w:ascii="Adobe Caslon Pro" w:hAnsi="Adobe Caslon Pro"/>
                <w:sz w:val="16"/>
                <w:szCs w:val="16"/>
              </w:rPr>
            </w:pPr>
            <w:r w:rsidRPr="004C1B50">
              <w:rPr>
                <w:rFonts w:ascii="Adobe Caslon Pro" w:hAnsi="Adobe Caslon Pro"/>
                <w:sz w:val="16"/>
                <w:szCs w:val="16"/>
              </w:rPr>
              <w:t>Último párrafo</w:t>
            </w:r>
          </w:p>
        </w:tc>
        <w:tc>
          <w:tcPr>
            <w:tcW w:w="993" w:type="dxa"/>
            <w:vMerge w:val="restart"/>
          </w:tcPr>
          <w:p w:rsidR="00702E29" w:rsidRPr="004C1B50" w:rsidRDefault="00702E29" w:rsidP="006C3887">
            <w:pPr>
              <w:jc w:val="both"/>
              <w:rPr>
                <w:rFonts w:ascii="Adobe Caslon Pro" w:hAnsi="Adobe Caslon Pro"/>
                <w:sz w:val="16"/>
                <w:szCs w:val="16"/>
              </w:rPr>
            </w:pPr>
            <w:r w:rsidRPr="004C1B50">
              <w:rPr>
                <w:rFonts w:ascii="Adobe Caslon Pro" w:hAnsi="Adobe Caslon Pro"/>
                <w:sz w:val="16"/>
                <w:szCs w:val="16"/>
              </w:rPr>
              <w:t>2018</w:t>
            </w:r>
          </w:p>
        </w:tc>
        <w:tc>
          <w:tcPr>
            <w:tcW w:w="1559" w:type="dxa"/>
            <w:vMerge w:val="restart"/>
          </w:tcPr>
          <w:p w:rsidR="00702E29" w:rsidRPr="004C1B50" w:rsidRDefault="00702E29" w:rsidP="006C3887">
            <w:pPr>
              <w:jc w:val="both"/>
              <w:rPr>
                <w:rFonts w:ascii="Adobe Caslon Pro" w:hAnsi="Adobe Caslon Pro"/>
                <w:sz w:val="16"/>
                <w:szCs w:val="16"/>
              </w:rPr>
            </w:pPr>
            <w:r w:rsidRPr="004C1B50">
              <w:rPr>
                <w:rFonts w:ascii="Adobe Caslon Pro" w:hAnsi="Adobe Caslon Pro"/>
                <w:sz w:val="16"/>
                <w:szCs w:val="16"/>
              </w:rPr>
              <w:t>DST/SJ</w:t>
            </w:r>
          </w:p>
        </w:tc>
        <w:tc>
          <w:tcPr>
            <w:tcW w:w="1984" w:type="dxa"/>
          </w:tcPr>
          <w:p w:rsidR="00702E29" w:rsidRPr="004C1B50" w:rsidRDefault="00702E29" w:rsidP="006C3887">
            <w:pPr>
              <w:jc w:val="both"/>
              <w:rPr>
                <w:rFonts w:ascii="Adobe Caslon Pro" w:hAnsi="Adobe Caslon Pro"/>
                <w:sz w:val="16"/>
                <w:szCs w:val="16"/>
              </w:rPr>
            </w:pPr>
            <w:r w:rsidRPr="004C1B50">
              <w:rPr>
                <w:rFonts w:ascii="Adobe Caslon Pro" w:hAnsi="Adobe Caslon Pro"/>
                <w:sz w:val="16"/>
                <w:szCs w:val="16"/>
              </w:rPr>
              <w:t>Criterio 1. Ejercicio</w:t>
            </w:r>
          </w:p>
        </w:tc>
        <w:tc>
          <w:tcPr>
            <w:tcW w:w="5245" w:type="dxa"/>
          </w:tcPr>
          <w:p w:rsidR="00702E29" w:rsidRPr="004C1B50" w:rsidRDefault="00702E29"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esta fracción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702E29" w:rsidRPr="004C1B50" w:rsidRDefault="00702E29" w:rsidP="006C3887">
            <w:pPr>
              <w:jc w:val="both"/>
              <w:rPr>
                <w:rFonts w:ascii="Adobe Caslon Pro" w:hAnsi="Adobe Caslon Pro"/>
                <w:sz w:val="16"/>
                <w:szCs w:val="16"/>
              </w:rPr>
            </w:pPr>
          </w:p>
        </w:tc>
        <w:tc>
          <w:tcPr>
            <w:tcW w:w="1559" w:type="dxa"/>
          </w:tcPr>
          <w:p w:rsidR="00702E29" w:rsidRPr="004C1B50" w:rsidRDefault="00702E29" w:rsidP="006C3887">
            <w:pPr>
              <w:jc w:val="both"/>
              <w:rPr>
                <w:rFonts w:ascii="Adobe Caslon Pro" w:hAnsi="Adobe Caslon Pro"/>
                <w:sz w:val="16"/>
                <w:szCs w:val="16"/>
              </w:rPr>
            </w:pPr>
          </w:p>
        </w:tc>
      </w:tr>
      <w:tr w:rsidR="00702E29" w:rsidRPr="004C1B50" w:rsidTr="004C1B50">
        <w:tc>
          <w:tcPr>
            <w:tcW w:w="1418" w:type="dxa"/>
            <w:vMerge/>
          </w:tcPr>
          <w:p w:rsidR="00702E29" w:rsidRPr="004C1B50" w:rsidRDefault="00702E29" w:rsidP="006C3887">
            <w:pPr>
              <w:jc w:val="both"/>
              <w:rPr>
                <w:rFonts w:ascii="Adobe Caslon Pro" w:hAnsi="Adobe Caslon Pro"/>
                <w:sz w:val="16"/>
                <w:szCs w:val="16"/>
              </w:rPr>
            </w:pPr>
          </w:p>
        </w:tc>
        <w:tc>
          <w:tcPr>
            <w:tcW w:w="993" w:type="dxa"/>
            <w:vMerge/>
          </w:tcPr>
          <w:p w:rsidR="00702E29" w:rsidRPr="004C1B50" w:rsidRDefault="00702E29" w:rsidP="006C3887">
            <w:pPr>
              <w:jc w:val="both"/>
              <w:rPr>
                <w:rFonts w:ascii="Adobe Caslon Pro" w:hAnsi="Adobe Caslon Pro"/>
                <w:sz w:val="16"/>
                <w:szCs w:val="16"/>
              </w:rPr>
            </w:pPr>
          </w:p>
        </w:tc>
        <w:tc>
          <w:tcPr>
            <w:tcW w:w="1559" w:type="dxa"/>
            <w:vMerge/>
          </w:tcPr>
          <w:p w:rsidR="00702E29" w:rsidRPr="004C1B50" w:rsidRDefault="00702E29" w:rsidP="006C3887">
            <w:pPr>
              <w:jc w:val="both"/>
              <w:rPr>
                <w:rFonts w:ascii="Adobe Caslon Pro" w:hAnsi="Adobe Caslon Pro"/>
                <w:sz w:val="16"/>
                <w:szCs w:val="16"/>
              </w:rPr>
            </w:pPr>
          </w:p>
        </w:tc>
        <w:tc>
          <w:tcPr>
            <w:tcW w:w="1984" w:type="dxa"/>
          </w:tcPr>
          <w:p w:rsidR="00702E29" w:rsidRPr="004C1B50" w:rsidRDefault="00702E29" w:rsidP="006C3887">
            <w:pPr>
              <w:jc w:val="both"/>
              <w:rPr>
                <w:rFonts w:ascii="Adobe Caslon Pro" w:hAnsi="Adobe Caslon Pro"/>
                <w:sz w:val="16"/>
                <w:szCs w:val="16"/>
              </w:rPr>
            </w:pPr>
            <w:r w:rsidRPr="004C1B50">
              <w:rPr>
                <w:rFonts w:ascii="Adobe Caslon Pro" w:hAnsi="Adobe Caslon Pro"/>
                <w:sz w:val="16"/>
                <w:szCs w:val="16"/>
              </w:rPr>
              <w:t>Criterio 2. Periodo que se informa (fecha de inicio y fecha de término con el formato día/mes/año)</w:t>
            </w:r>
          </w:p>
        </w:tc>
        <w:tc>
          <w:tcPr>
            <w:tcW w:w="5245" w:type="dxa"/>
          </w:tcPr>
          <w:p w:rsidR="00702E29" w:rsidRPr="004C1B50" w:rsidRDefault="00702E29"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esta fracción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702E29" w:rsidRPr="004C1B50" w:rsidRDefault="00702E29" w:rsidP="006C3887">
            <w:pPr>
              <w:jc w:val="both"/>
              <w:rPr>
                <w:rFonts w:ascii="Adobe Caslon Pro" w:hAnsi="Adobe Caslon Pro"/>
                <w:sz w:val="16"/>
                <w:szCs w:val="16"/>
              </w:rPr>
            </w:pPr>
          </w:p>
        </w:tc>
        <w:tc>
          <w:tcPr>
            <w:tcW w:w="1559" w:type="dxa"/>
          </w:tcPr>
          <w:p w:rsidR="00702E29" w:rsidRPr="004C1B50" w:rsidRDefault="00702E29" w:rsidP="006C3887">
            <w:pPr>
              <w:jc w:val="both"/>
              <w:rPr>
                <w:rFonts w:ascii="Adobe Caslon Pro" w:hAnsi="Adobe Caslon Pro"/>
                <w:sz w:val="16"/>
                <w:szCs w:val="16"/>
              </w:rPr>
            </w:pPr>
          </w:p>
        </w:tc>
      </w:tr>
      <w:tr w:rsidR="00702E29" w:rsidRPr="004C1B50" w:rsidTr="004C1B50">
        <w:tc>
          <w:tcPr>
            <w:tcW w:w="1418" w:type="dxa"/>
            <w:vMerge/>
          </w:tcPr>
          <w:p w:rsidR="00702E29" w:rsidRPr="004C1B50" w:rsidRDefault="00702E29" w:rsidP="006C3887">
            <w:pPr>
              <w:jc w:val="both"/>
              <w:rPr>
                <w:rFonts w:ascii="Adobe Caslon Pro" w:hAnsi="Adobe Caslon Pro"/>
                <w:sz w:val="16"/>
                <w:szCs w:val="16"/>
              </w:rPr>
            </w:pPr>
          </w:p>
        </w:tc>
        <w:tc>
          <w:tcPr>
            <w:tcW w:w="993" w:type="dxa"/>
            <w:vMerge/>
          </w:tcPr>
          <w:p w:rsidR="00702E29" w:rsidRPr="004C1B50" w:rsidRDefault="00702E29" w:rsidP="006C3887">
            <w:pPr>
              <w:jc w:val="both"/>
              <w:rPr>
                <w:rFonts w:ascii="Adobe Caslon Pro" w:hAnsi="Adobe Caslon Pro"/>
                <w:sz w:val="16"/>
                <w:szCs w:val="16"/>
              </w:rPr>
            </w:pPr>
          </w:p>
        </w:tc>
        <w:tc>
          <w:tcPr>
            <w:tcW w:w="1559" w:type="dxa"/>
            <w:vMerge/>
          </w:tcPr>
          <w:p w:rsidR="00702E29" w:rsidRPr="004C1B50" w:rsidRDefault="00702E29" w:rsidP="006C3887">
            <w:pPr>
              <w:jc w:val="both"/>
              <w:rPr>
                <w:rFonts w:ascii="Adobe Caslon Pro" w:hAnsi="Adobe Caslon Pro"/>
                <w:sz w:val="16"/>
                <w:szCs w:val="16"/>
              </w:rPr>
            </w:pPr>
          </w:p>
        </w:tc>
        <w:tc>
          <w:tcPr>
            <w:tcW w:w="1984" w:type="dxa"/>
          </w:tcPr>
          <w:p w:rsidR="00702E29" w:rsidRPr="004C1B50" w:rsidRDefault="00702E29" w:rsidP="006C3887">
            <w:pPr>
              <w:jc w:val="both"/>
              <w:rPr>
                <w:rFonts w:ascii="Adobe Caslon Pro" w:hAnsi="Adobe Caslon Pro"/>
                <w:sz w:val="16"/>
                <w:szCs w:val="16"/>
              </w:rPr>
            </w:pPr>
            <w:r w:rsidRPr="004C1B50">
              <w:rPr>
                <w:rFonts w:ascii="Adobe Caslon Pro" w:hAnsi="Adobe Caslon Pro"/>
                <w:sz w:val="16"/>
                <w:szCs w:val="16"/>
              </w:rPr>
              <w:t xml:space="preserve">Criterio 3. Hipervínculo a la Tabla de Aplicabilidad de las Obligaciones de </w:t>
            </w:r>
            <w:r w:rsidRPr="004C1B50">
              <w:rPr>
                <w:rFonts w:ascii="Adobe Caslon Pro" w:hAnsi="Adobe Caslon Pro"/>
                <w:sz w:val="16"/>
                <w:szCs w:val="16"/>
              </w:rPr>
              <w:lastRenderedPageBreak/>
              <w:t>Transparencia Comunes</w:t>
            </w:r>
          </w:p>
        </w:tc>
        <w:tc>
          <w:tcPr>
            <w:tcW w:w="5245" w:type="dxa"/>
          </w:tcPr>
          <w:p w:rsidR="00702E29" w:rsidRPr="004C1B50" w:rsidRDefault="00702E29" w:rsidP="006C3887">
            <w:pPr>
              <w:jc w:val="both"/>
              <w:rPr>
                <w:rFonts w:ascii="Adobe Caslon Pro" w:hAnsi="Adobe Caslon Pro"/>
                <w:sz w:val="16"/>
                <w:szCs w:val="16"/>
              </w:rPr>
            </w:pPr>
            <w:r w:rsidRPr="004C1B50">
              <w:rPr>
                <w:rFonts w:ascii="Adobe Caslon Pro" w:hAnsi="Adobe Caslon Pro"/>
                <w:sz w:val="16"/>
                <w:szCs w:val="16"/>
              </w:rPr>
              <w:lastRenderedPageBreak/>
              <w:t xml:space="preserve">El Sujeto Obligado no ha cargado la información correspondiente a esta fracción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w:t>
            </w:r>
            <w:r w:rsidRPr="004C1B50">
              <w:rPr>
                <w:rFonts w:ascii="Adobe Caslon Pro" w:hAnsi="Adobe Caslon Pro"/>
                <w:sz w:val="16"/>
                <w:szCs w:val="16"/>
              </w:rPr>
              <w:lastRenderedPageBreak/>
              <w:t>Técnicos Generales.</w:t>
            </w:r>
          </w:p>
        </w:tc>
        <w:tc>
          <w:tcPr>
            <w:tcW w:w="1559" w:type="dxa"/>
          </w:tcPr>
          <w:p w:rsidR="00702E29" w:rsidRPr="004C1B50" w:rsidRDefault="00702E29" w:rsidP="006C3887">
            <w:pPr>
              <w:jc w:val="both"/>
              <w:rPr>
                <w:rFonts w:ascii="Adobe Caslon Pro" w:hAnsi="Adobe Caslon Pro"/>
                <w:sz w:val="16"/>
                <w:szCs w:val="16"/>
              </w:rPr>
            </w:pPr>
          </w:p>
        </w:tc>
        <w:tc>
          <w:tcPr>
            <w:tcW w:w="1559" w:type="dxa"/>
          </w:tcPr>
          <w:p w:rsidR="00702E29" w:rsidRPr="004C1B50" w:rsidRDefault="00702E29" w:rsidP="006C3887">
            <w:pPr>
              <w:jc w:val="both"/>
              <w:rPr>
                <w:rFonts w:ascii="Adobe Caslon Pro" w:hAnsi="Adobe Caslon Pro"/>
                <w:sz w:val="16"/>
                <w:szCs w:val="16"/>
              </w:rPr>
            </w:pPr>
          </w:p>
        </w:tc>
      </w:tr>
      <w:tr w:rsidR="00702E29" w:rsidRPr="004C1B50" w:rsidTr="004C1B50">
        <w:tc>
          <w:tcPr>
            <w:tcW w:w="1418" w:type="dxa"/>
            <w:vMerge/>
          </w:tcPr>
          <w:p w:rsidR="00702E29" w:rsidRPr="004C1B50" w:rsidRDefault="00702E29" w:rsidP="006C3887">
            <w:pPr>
              <w:jc w:val="both"/>
              <w:rPr>
                <w:rFonts w:ascii="Adobe Caslon Pro" w:hAnsi="Adobe Caslon Pro"/>
                <w:sz w:val="16"/>
                <w:szCs w:val="16"/>
              </w:rPr>
            </w:pPr>
          </w:p>
        </w:tc>
        <w:tc>
          <w:tcPr>
            <w:tcW w:w="993" w:type="dxa"/>
            <w:vMerge/>
          </w:tcPr>
          <w:p w:rsidR="00702E29" w:rsidRPr="004C1B50" w:rsidRDefault="00702E29" w:rsidP="006C3887">
            <w:pPr>
              <w:jc w:val="both"/>
              <w:rPr>
                <w:rFonts w:ascii="Adobe Caslon Pro" w:hAnsi="Adobe Caslon Pro"/>
                <w:sz w:val="16"/>
                <w:szCs w:val="16"/>
              </w:rPr>
            </w:pPr>
          </w:p>
        </w:tc>
        <w:tc>
          <w:tcPr>
            <w:tcW w:w="1559" w:type="dxa"/>
            <w:vMerge/>
          </w:tcPr>
          <w:p w:rsidR="00702E29" w:rsidRPr="004C1B50" w:rsidRDefault="00702E29" w:rsidP="006C3887">
            <w:pPr>
              <w:jc w:val="both"/>
              <w:rPr>
                <w:rFonts w:ascii="Adobe Caslon Pro" w:hAnsi="Adobe Caslon Pro"/>
                <w:sz w:val="16"/>
                <w:szCs w:val="16"/>
              </w:rPr>
            </w:pPr>
          </w:p>
        </w:tc>
        <w:tc>
          <w:tcPr>
            <w:tcW w:w="1984" w:type="dxa"/>
          </w:tcPr>
          <w:p w:rsidR="00702E29" w:rsidRPr="004C1B50" w:rsidRDefault="00702E29" w:rsidP="006C3887">
            <w:pPr>
              <w:jc w:val="both"/>
              <w:rPr>
                <w:rFonts w:ascii="Adobe Caslon Pro" w:hAnsi="Adobe Caslon Pro"/>
                <w:sz w:val="16"/>
                <w:szCs w:val="16"/>
              </w:rPr>
            </w:pPr>
            <w:r w:rsidRPr="004C1B50">
              <w:rPr>
                <w:rFonts w:ascii="Adobe Caslon Pro" w:hAnsi="Adobe Caslon Pro"/>
                <w:sz w:val="16"/>
                <w:szCs w:val="16"/>
              </w:rPr>
              <w:t>Criterio 4. Hipervínculo a la Tabla de actualización y conservación de la información</w:t>
            </w:r>
          </w:p>
        </w:tc>
        <w:tc>
          <w:tcPr>
            <w:tcW w:w="5245" w:type="dxa"/>
          </w:tcPr>
          <w:p w:rsidR="00702E29" w:rsidRPr="004C1B50" w:rsidRDefault="00702E29"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esta fracción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702E29" w:rsidRPr="004C1B50" w:rsidRDefault="00702E29" w:rsidP="006C3887">
            <w:pPr>
              <w:jc w:val="both"/>
              <w:rPr>
                <w:rFonts w:ascii="Adobe Caslon Pro" w:hAnsi="Adobe Caslon Pro"/>
                <w:sz w:val="16"/>
                <w:szCs w:val="16"/>
              </w:rPr>
            </w:pPr>
          </w:p>
        </w:tc>
        <w:tc>
          <w:tcPr>
            <w:tcW w:w="1559" w:type="dxa"/>
          </w:tcPr>
          <w:p w:rsidR="00702E29" w:rsidRPr="004C1B50" w:rsidRDefault="00702E29" w:rsidP="006C3887">
            <w:pPr>
              <w:jc w:val="both"/>
              <w:rPr>
                <w:rFonts w:ascii="Adobe Caslon Pro" w:hAnsi="Adobe Caslon Pro"/>
                <w:sz w:val="16"/>
                <w:szCs w:val="16"/>
              </w:rPr>
            </w:pPr>
          </w:p>
        </w:tc>
      </w:tr>
      <w:tr w:rsidR="00702E29" w:rsidRPr="004C1B50" w:rsidTr="004C1B50">
        <w:tc>
          <w:tcPr>
            <w:tcW w:w="1418" w:type="dxa"/>
            <w:vMerge/>
          </w:tcPr>
          <w:p w:rsidR="00702E29" w:rsidRPr="004C1B50" w:rsidRDefault="00702E29" w:rsidP="006C3887">
            <w:pPr>
              <w:jc w:val="both"/>
              <w:rPr>
                <w:rFonts w:ascii="Adobe Caslon Pro" w:hAnsi="Adobe Caslon Pro"/>
                <w:sz w:val="16"/>
                <w:szCs w:val="16"/>
              </w:rPr>
            </w:pPr>
          </w:p>
        </w:tc>
        <w:tc>
          <w:tcPr>
            <w:tcW w:w="993" w:type="dxa"/>
            <w:vMerge/>
          </w:tcPr>
          <w:p w:rsidR="00702E29" w:rsidRPr="004C1B50" w:rsidRDefault="00702E29" w:rsidP="006C3887">
            <w:pPr>
              <w:jc w:val="both"/>
              <w:rPr>
                <w:rFonts w:ascii="Adobe Caslon Pro" w:hAnsi="Adobe Caslon Pro"/>
                <w:sz w:val="16"/>
                <w:szCs w:val="16"/>
              </w:rPr>
            </w:pPr>
          </w:p>
        </w:tc>
        <w:tc>
          <w:tcPr>
            <w:tcW w:w="1559" w:type="dxa"/>
            <w:vMerge/>
          </w:tcPr>
          <w:p w:rsidR="00702E29" w:rsidRPr="004C1B50" w:rsidRDefault="00702E29" w:rsidP="006C3887">
            <w:pPr>
              <w:jc w:val="both"/>
              <w:rPr>
                <w:rFonts w:ascii="Adobe Caslon Pro" w:hAnsi="Adobe Caslon Pro"/>
                <w:sz w:val="16"/>
                <w:szCs w:val="16"/>
              </w:rPr>
            </w:pPr>
          </w:p>
        </w:tc>
        <w:tc>
          <w:tcPr>
            <w:tcW w:w="1984" w:type="dxa"/>
          </w:tcPr>
          <w:p w:rsidR="00702E29" w:rsidRPr="004C1B50" w:rsidRDefault="00702E29" w:rsidP="006C3887">
            <w:pPr>
              <w:jc w:val="both"/>
              <w:rPr>
                <w:rFonts w:ascii="Adobe Caslon Pro" w:hAnsi="Adobe Caslon Pro"/>
                <w:sz w:val="16"/>
                <w:szCs w:val="16"/>
              </w:rPr>
            </w:pPr>
            <w:r w:rsidRPr="004C1B50">
              <w:rPr>
                <w:rFonts w:ascii="Adobe Caslon Pro" w:hAnsi="Adobe Caslon Pro"/>
                <w:sz w:val="16"/>
                <w:szCs w:val="16"/>
              </w:rPr>
              <w:t>Criterio 5. Periodo de actualización de la información: anual</w:t>
            </w:r>
          </w:p>
        </w:tc>
        <w:tc>
          <w:tcPr>
            <w:tcW w:w="5245" w:type="dxa"/>
          </w:tcPr>
          <w:p w:rsidR="00702E29" w:rsidRPr="004C1B50" w:rsidRDefault="00702E29"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esta fracción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702E29" w:rsidRPr="004C1B50" w:rsidRDefault="00702E29" w:rsidP="006C3887">
            <w:pPr>
              <w:jc w:val="both"/>
              <w:rPr>
                <w:rFonts w:ascii="Adobe Caslon Pro" w:hAnsi="Adobe Caslon Pro"/>
                <w:sz w:val="16"/>
                <w:szCs w:val="16"/>
              </w:rPr>
            </w:pPr>
          </w:p>
        </w:tc>
        <w:tc>
          <w:tcPr>
            <w:tcW w:w="1559" w:type="dxa"/>
          </w:tcPr>
          <w:p w:rsidR="00702E29" w:rsidRPr="004C1B50" w:rsidRDefault="00702E29" w:rsidP="006C3887">
            <w:pPr>
              <w:jc w:val="both"/>
              <w:rPr>
                <w:rFonts w:ascii="Adobe Caslon Pro" w:hAnsi="Adobe Caslon Pro"/>
                <w:sz w:val="16"/>
                <w:szCs w:val="16"/>
              </w:rPr>
            </w:pPr>
          </w:p>
        </w:tc>
      </w:tr>
      <w:tr w:rsidR="00702E29" w:rsidRPr="004C1B50" w:rsidTr="004C1B50">
        <w:tc>
          <w:tcPr>
            <w:tcW w:w="1418" w:type="dxa"/>
            <w:vMerge/>
          </w:tcPr>
          <w:p w:rsidR="00702E29" w:rsidRPr="004C1B50" w:rsidRDefault="00702E29" w:rsidP="006C3887">
            <w:pPr>
              <w:jc w:val="both"/>
              <w:rPr>
                <w:rFonts w:ascii="Adobe Caslon Pro" w:hAnsi="Adobe Caslon Pro"/>
                <w:sz w:val="16"/>
                <w:szCs w:val="16"/>
              </w:rPr>
            </w:pPr>
          </w:p>
        </w:tc>
        <w:tc>
          <w:tcPr>
            <w:tcW w:w="993" w:type="dxa"/>
            <w:vMerge/>
          </w:tcPr>
          <w:p w:rsidR="00702E29" w:rsidRPr="004C1B50" w:rsidRDefault="00702E29" w:rsidP="006C3887">
            <w:pPr>
              <w:jc w:val="both"/>
              <w:rPr>
                <w:rFonts w:ascii="Adobe Caslon Pro" w:hAnsi="Adobe Caslon Pro"/>
                <w:sz w:val="16"/>
                <w:szCs w:val="16"/>
              </w:rPr>
            </w:pPr>
          </w:p>
        </w:tc>
        <w:tc>
          <w:tcPr>
            <w:tcW w:w="1559" w:type="dxa"/>
            <w:vMerge/>
          </w:tcPr>
          <w:p w:rsidR="00702E29" w:rsidRPr="004C1B50" w:rsidRDefault="00702E29" w:rsidP="006C3887">
            <w:pPr>
              <w:jc w:val="both"/>
              <w:rPr>
                <w:rFonts w:ascii="Adobe Caslon Pro" w:hAnsi="Adobe Caslon Pro"/>
                <w:sz w:val="16"/>
                <w:szCs w:val="16"/>
              </w:rPr>
            </w:pPr>
          </w:p>
        </w:tc>
        <w:tc>
          <w:tcPr>
            <w:tcW w:w="1984" w:type="dxa"/>
          </w:tcPr>
          <w:p w:rsidR="00702E29" w:rsidRPr="004C1B50" w:rsidRDefault="00702E29" w:rsidP="006C3887">
            <w:pPr>
              <w:jc w:val="both"/>
              <w:rPr>
                <w:rFonts w:ascii="Adobe Caslon Pro" w:hAnsi="Adobe Caslon Pro"/>
                <w:sz w:val="16"/>
                <w:szCs w:val="16"/>
              </w:rPr>
            </w:pPr>
            <w:r w:rsidRPr="004C1B50">
              <w:rPr>
                <w:rFonts w:ascii="Adobe Caslon Pro" w:hAnsi="Adobe Caslon Pro"/>
                <w:sz w:val="16"/>
                <w:szCs w:val="16"/>
              </w:rPr>
              <w:t>Criterio 6. La información publicada deberá estar actualizada al periodo que corresponde de acuerdo con la Tabla de actualización y conservación de la información</w:t>
            </w:r>
          </w:p>
        </w:tc>
        <w:tc>
          <w:tcPr>
            <w:tcW w:w="5245" w:type="dxa"/>
          </w:tcPr>
          <w:p w:rsidR="00702E29" w:rsidRPr="004C1B50" w:rsidRDefault="00702E29"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esta fracción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702E29" w:rsidRPr="004C1B50" w:rsidRDefault="00702E29" w:rsidP="006C3887">
            <w:pPr>
              <w:jc w:val="both"/>
              <w:rPr>
                <w:rFonts w:ascii="Adobe Caslon Pro" w:hAnsi="Adobe Caslon Pro"/>
                <w:sz w:val="16"/>
                <w:szCs w:val="16"/>
              </w:rPr>
            </w:pPr>
          </w:p>
        </w:tc>
        <w:tc>
          <w:tcPr>
            <w:tcW w:w="1559" w:type="dxa"/>
          </w:tcPr>
          <w:p w:rsidR="00702E29" w:rsidRPr="004C1B50" w:rsidRDefault="00702E29" w:rsidP="006C3887">
            <w:pPr>
              <w:jc w:val="both"/>
              <w:rPr>
                <w:rFonts w:ascii="Adobe Caslon Pro" w:hAnsi="Adobe Caslon Pro"/>
                <w:sz w:val="16"/>
                <w:szCs w:val="16"/>
              </w:rPr>
            </w:pPr>
          </w:p>
        </w:tc>
      </w:tr>
      <w:tr w:rsidR="00702E29" w:rsidRPr="004C1B50" w:rsidTr="004C1B50">
        <w:tc>
          <w:tcPr>
            <w:tcW w:w="1418" w:type="dxa"/>
            <w:vMerge/>
          </w:tcPr>
          <w:p w:rsidR="00702E29" w:rsidRPr="004C1B50" w:rsidRDefault="00702E29" w:rsidP="006C3887">
            <w:pPr>
              <w:jc w:val="both"/>
              <w:rPr>
                <w:rFonts w:ascii="Adobe Caslon Pro" w:hAnsi="Adobe Caslon Pro"/>
                <w:sz w:val="16"/>
                <w:szCs w:val="16"/>
              </w:rPr>
            </w:pPr>
          </w:p>
        </w:tc>
        <w:tc>
          <w:tcPr>
            <w:tcW w:w="993" w:type="dxa"/>
            <w:vMerge/>
          </w:tcPr>
          <w:p w:rsidR="00702E29" w:rsidRPr="004C1B50" w:rsidRDefault="00702E29" w:rsidP="006C3887">
            <w:pPr>
              <w:jc w:val="both"/>
              <w:rPr>
                <w:rFonts w:ascii="Adobe Caslon Pro" w:hAnsi="Adobe Caslon Pro"/>
                <w:sz w:val="16"/>
                <w:szCs w:val="16"/>
              </w:rPr>
            </w:pPr>
          </w:p>
        </w:tc>
        <w:tc>
          <w:tcPr>
            <w:tcW w:w="1559" w:type="dxa"/>
            <w:vMerge/>
          </w:tcPr>
          <w:p w:rsidR="00702E29" w:rsidRPr="004C1B50" w:rsidRDefault="00702E29" w:rsidP="006C3887">
            <w:pPr>
              <w:jc w:val="both"/>
              <w:rPr>
                <w:rFonts w:ascii="Adobe Caslon Pro" w:hAnsi="Adobe Caslon Pro"/>
                <w:sz w:val="16"/>
                <w:szCs w:val="16"/>
              </w:rPr>
            </w:pPr>
          </w:p>
        </w:tc>
        <w:tc>
          <w:tcPr>
            <w:tcW w:w="1984" w:type="dxa"/>
          </w:tcPr>
          <w:p w:rsidR="00702E29" w:rsidRPr="004C1B50" w:rsidRDefault="00702E29" w:rsidP="006C3887">
            <w:pPr>
              <w:jc w:val="both"/>
              <w:rPr>
                <w:rFonts w:ascii="Adobe Caslon Pro" w:hAnsi="Adobe Caslon Pro"/>
                <w:sz w:val="16"/>
                <w:szCs w:val="16"/>
              </w:rPr>
            </w:pPr>
            <w:r w:rsidRPr="004C1B50">
              <w:rPr>
                <w:rFonts w:ascii="Adobe Caslon Pro" w:hAnsi="Adobe Caslon Pro"/>
                <w:sz w:val="16"/>
                <w:szCs w:val="16"/>
              </w:rPr>
              <w:t>Criterio 7. Conservar en el sitio de Internet y a través de la Plataforma Nacional la información vigente de acuerdo con la Tabla de Actualización y Conservación de la Información</w:t>
            </w:r>
          </w:p>
        </w:tc>
        <w:tc>
          <w:tcPr>
            <w:tcW w:w="5245" w:type="dxa"/>
          </w:tcPr>
          <w:p w:rsidR="00702E29" w:rsidRPr="004C1B50" w:rsidRDefault="00702E29"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esta fracción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702E29" w:rsidRPr="004C1B50" w:rsidRDefault="00702E29" w:rsidP="006C3887">
            <w:pPr>
              <w:jc w:val="both"/>
              <w:rPr>
                <w:rFonts w:ascii="Adobe Caslon Pro" w:hAnsi="Adobe Caslon Pro"/>
                <w:sz w:val="16"/>
                <w:szCs w:val="16"/>
              </w:rPr>
            </w:pPr>
          </w:p>
        </w:tc>
        <w:tc>
          <w:tcPr>
            <w:tcW w:w="1559" w:type="dxa"/>
          </w:tcPr>
          <w:p w:rsidR="00702E29" w:rsidRPr="004C1B50" w:rsidRDefault="00702E29" w:rsidP="006C3887">
            <w:pPr>
              <w:jc w:val="both"/>
              <w:rPr>
                <w:rFonts w:ascii="Adobe Caslon Pro" w:hAnsi="Adobe Caslon Pro"/>
                <w:sz w:val="16"/>
                <w:szCs w:val="16"/>
              </w:rPr>
            </w:pPr>
          </w:p>
        </w:tc>
      </w:tr>
      <w:tr w:rsidR="00702E29" w:rsidRPr="004C1B50" w:rsidTr="004C1B50">
        <w:tc>
          <w:tcPr>
            <w:tcW w:w="1418" w:type="dxa"/>
            <w:vMerge/>
          </w:tcPr>
          <w:p w:rsidR="00702E29" w:rsidRPr="004C1B50" w:rsidRDefault="00702E29" w:rsidP="006C3887">
            <w:pPr>
              <w:jc w:val="both"/>
              <w:rPr>
                <w:rFonts w:ascii="Adobe Caslon Pro" w:hAnsi="Adobe Caslon Pro"/>
                <w:sz w:val="16"/>
                <w:szCs w:val="16"/>
              </w:rPr>
            </w:pPr>
          </w:p>
        </w:tc>
        <w:tc>
          <w:tcPr>
            <w:tcW w:w="993" w:type="dxa"/>
            <w:vMerge/>
          </w:tcPr>
          <w:p w:rsidR="00702E29" w:rsidRPr="004C1B50" w:rsidRDefault="00702E29" w:rsidP="006C3887">
            <w:pPr>
              <w:jc w:val="both"/>
              <w:rPr>
                <w:rFonts w:ascii="Adobe Caslon Pro" w:hAnsi="Adobe Caslon Pro"/>
                <w:sz w:val="16"/>
                <w:szCs w:val="16"/>
              </w:rPr>
            </w:pPr>
          </w:p>
        </w:tc>
        <w:tc>
          <w:tcPr>
            <w:tcW w:w="1559" w:type="dxa"/>
            <w:vMerge/>
          </w:tcPr>
          <w:p w:rsidR="00702E29" w:rsidRPr="004C1B50" w:rsidRDefault="00702E29" w:rsidP="006C3887">
            <w:pPr>
              <w:jc w:val="both"/>
              <w:rPr>
                <w:rFonts w:ascii="Adobe Caslon Pro" w:hAnsi="Adobe Caslon Pro"/>
                <w:sz w:val="16"/>
                <w:szCs w:val="16"/>
              </w:rPr>
            </w:pPr>
          </w:p>
        </w:tc>
        <w:tc>
          <w:tcPr>
            <w:tcW w:w="1984" w:type="dxa"/>
          </w:tcPr>
          <w:p w:rsidR="00702E29" w:rsidRPr="004C1B50" w:rsidRDefault="00702E29" w:rsidP="006C3887">
            <w:pPr>
              <w:jc w:val="both"/>
              <w:rPr>
                <w:rFonts w:ascii="Adobe Caslon Pro" w:hAnsi="Adobe Caslon Pro"/>
                <w:sz w:val="16"/>
                <w:szCs w:val="16"/>
              </w:rPr>
            </w:pPr>
            <w:r w:rsidRPr="004C1B50">
              <w:rPr>
                <w:rFonts w:ascii="Adobe Caslon Pro" w:hAnsi="Adobe Caslon Pro"/>
                <w:sz w:val="16"/>
                <w:szCs w:val="16"/>
              </w:rPr>
              <w:t xml:space="preserve">Criterio 8. Área(s) responsable(s) que genera(n), posee(n), publica(n) y/o actualiza(n) la información </w:t>
            </w:r>
          </w:p>
        </w:tc>
        <w:tc>
          <w:tcPr>
            <w:tcW w:w="5245" w:type="dxa"/>
          </w:tcPr>
          <w:p w:rsidR="00702E29" w:rsidRPr="004C1B50" w:rsidRDefault="00702E29"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esta fracción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702E29" w:rsidRPr="004C1B50" w:rsidRDefault="00702E29" w:rsidP="006C3887">
            <w:pPr>
              <w:jc w:val="both"/>
              <w:rPr>
                <w:rFonts w:ascii="Adobe Caslon Pro" w:hAnsi="Adobe Caslon Pro"/>
                <w:sz w:val="16"/>
                <w:szCs w:val="16"/>
              </w:rPr>
            </w:pPr>
          </w:p>
        </w:tc>
        <w:tc>
          <w:tcPr>
            <w:tcW w:w="1559" w:type="dxa"/>
          </w:tcPr>
          <w:p w:rsidR="00702E29" w:rsidRPr="004C1B50" w:rsidRDefault="00702E29" w:rsidP="006C3887">
            <w:pPr>
              <w:jc w:val="both"/>
              <w:rPr>
                <w:rFonts w:ascii="Adobe Caslon Pro" w:hAnsi="Adobe Caslon Pro"/>
                <w:sz w:val="16"/>
                <w:szCs w:val="16"/>
              </w:rPr>
            </w:pPr>
          </w:p>
        </w:tc>
      </w:tr>
      <w:tr w:rsidR="00702E29" w:rsidRPr="004C1B50" w:rsidTr="004C1B50">
        <w:tc>
          <w:tcPr>
            <w:tcW w:w="1418" w:type="dxa"/>
            <w:vMerge/>
          </w:tcPr>
          <w:p w:rsidR="00702E29" w:rsidRPr="004C1B50" w:rsidRDefault="00702E29" w:rsidP="006C3887">
            <w:pPr>
              <w:jc w:val="both"/>
              <w:rPr>
                <w:rFonts w:ascii="Adobe Caslon Pro" w:hAnsi="Adobe Caslon Pro"/>
                <w:sz w:val="16"/>
                <w:szCs w:val="16"/>
              </w:rPr>
            </w:pPr>
          </w:p>
        </w:tc>
        <w:tc>
          <w:tcPr>
            <w:tcW w:w="993" w:type="dxa"/>
            <w:vMerge/>
          </w:tcPr>
          <w:p w:rsidR="00702E29" w:rsidRPr="004C1B50" w:rsidRDefault="00702E29" w:rsidP="006C3887">
            <w:pPr>
              <w:jc w:val="both"/>
              <w:rPr>
                <w:rFonts w:ascii="Adobe Caslon Pro" w:hAnsi="Adobe Caslon Pro"/>
                <w:sz w:val="16"/>
                <w:szCs w:val="16"/>
              </w:rPr>
            </w:pPr>
          </w:p>
        </w:tc>
        <w:tc>
          <w:tcPr>
            <w:tcW w:w="1559" w:type="dxa"/>
            <w:vMerge/>
          </w:tcPr>
          <w:p w:rsidR="00702E29" w:rsidRPr="004C1B50" w:rsidRDefault="00702E29" w:rsidP="006C3887">
            <w:pPr>
              <w:jc w:val="both"/>
              <w:rPr>
                <w:rFonts w:ascii="Adobe Caslon Pro" w:hAnsi="Adobe Caslon Pro"/>
                <w:sz w:val="16"/>
                <w:szCs w:val="16"/>
              </w:rPr>
            </w:pPr>
          </w:p>
        </w:tc>
        <w:tc>
          <w:tcPr>
            <w:tcW w:w="1984" w:type="dxa"/>
          </w:tcPr>
          <w:p w:rsidR="00702E29" w:rsidRPr="004C1B50" w:rsidRDefault="00702E29" w:rsidP="006C3887">
            <w:pPr>
              <w:jc w:val="both"/>
              <w:rPr>
                <w:rFonts w:ascii="Adobe Caslon Pro" w:hAnsi="Adobe Caslon Pro"/>
                <w:sz w:val="16"/>
                <w:szCs w:val="16"/>
              </w:rPr>
            </w:pPr>
            <w:r w:rsidRPr="004C1B50">
              <w:rPr>
                <w:rFonts w:ascii="Adobe Caslon Pro" w:hAnsi="Adobe Caslon Pro"/>
                <w:sz w:val="16"/>
                <w:szCs w:val="16"/>
              </w:rPr>
              <w:t>Criterio 9. Fecha de actualización de la información publicada con el formato día/mes/año</w:t>
            </w:r>
          </w:p>
        </w:tc>
        <w:tc>
          <w:tcPr>
            <w:tcW w:w="5245" w:type="dxa"/>
          </w:tcPr>
          <w:p w:rsidR="00702E29" w:rsidRPr="004C1B50" w:rsidRDefault="00702E29"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esta fracción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702E29" w:rsidRPr="004C1B50" w:rsidRDefault="00702E29" w:rsidP="006C3887">
            <w:pPr>
              <w:jc w:val="both"/>
              <w:rPr>
                <w:rFonts w:ascii="Adobe Caslon Pro" w:hAnsi="Adobe Caslon Pro"/>
                <w:sz w:val="16"/>
                <w:szCs w:val="16"/>
              </w:rPr>
            </w:pPr>
          </w:p>
        </w:tc>
        <w:tc>
          <w:tcPr>
            <w:tcW w:w="1559" w:type="dxa"/>
          </w:tcPr>
          <w:p w:rsidR="00702E29" w:rsidRPr="004C1B50" w:rsidRDefault="00702E29" w:rsidP="006C3887">
            <w:pPr>
              <w:jc w:val="both"/>
              <w:rPr>
                <w:rFonts w:ascii="Adobe Caslon Pro" w:hAnsi="Adobe Caslon Pro"/>
                <w:sz w:val="16"/>
                <w:szCs w:val="16"/>
              </w:rPr>
            </w:pPr>
          </w:p>
        </w:tc>
      </w:tr>
      <w:tr w:rsidR="00702E29" w:rsidRPr="004C1B50" w:rsidTr="004C1B50">
        <w:tc>
          <w:tcPr>
            <w:tcW w:w="1418" w:type="dxa"/>
            <w:vMerge/>
          </w:tcPr>
          <w:p w:rsidR="00702E29" w:rsidRPr="004C1B50" w:rsidRDefault="00702E29" w:rsidP="006C3887">
            <w:pPr>
              <w:jc w:val="both"/>
              <w:rPr>
                <w:rFonts w:ascii="Adobe Caslon Pro" w:hAnsi="Adobe Caslon Pro"/>
                <w:sz w:val="16"/>
                <w:szCs w:val="16"/>
              </w:rPr>
            </w:pPr>
          </w:p>
        </w:tc>
        <w:tc>
          <w:tcPr>
            <w:tcW w:w="993" w:type="dxa"/>
            <w:vMerge/>
          </w:tcPr>
          <w:p w:rsidR="00702E29" w:rsidRPr="004C1B50" w:rsidRDefault="00702E29" w:rsidP="006C3887">
            <w:pPr>
              <w:jc w:val="both"/>
              <w:rPr>
                <w:rFonts w:ascii="Adobe Caslon Pro" w:hAnsi="Adobe Caslon Pro"/>
                <w:sz w:val="16"/>
                <w:szCs w:val="16"/>
              </w:rPr>
            </w:pPr>
          </w:p>
        </w:tc>
        <w:tc>
          <w:tcPr>
            <w:tcW w:w="1559" w:type="dxa"/>
            <w:vMerge/>
          </w:tcPr>
          <w:p w:rsidR="00702E29" w:rsidRPr="004C1B50" w:rsidRDefault="00702E29" w:rsidP="006C3887">
            <w:pPr>
              <w:jc w:val="both"/>
              <w:rPr>
                <w:rFonts w:ascii="Adobe Caslon Pro" w:hAnsi="Adobe Caslon Pro"/>
                <w:sz w:val="16"/>
                <w:szCs w:val="16"/>
              </w:rPr>
            </w:pPr>
          </w:p>
        </w:tc>
        <w:tc>
          <w:tcPr>
            <w:tcW w:w="1984" w:type="dxa"/>
          </w:tcPr>
          <w:p w:rsidR="00702E29" w:rsidRPr="004C1B50" w:rsidRDefault="00702E29" w:rsidP="006C3887">
            <w:pPr>
              <w:jc w:val="both"/>
              <w:rPr>
                <w:rFonts w:ascii="Adobe Caslon Pro" w:hAnsi="Adobe Caslon Pro"/>
                <w:sz w:val="16"/>
                <w:szCs w:val="16"/>
              </w:rPr>
            </w:pPr>
            <w:r w:rsidRPr="004C1B50">
              <w:rPr>
                <w:rFonts w:ascii="Adobe Caslon Pro" w:hAnsi="Adobe Caslon Pro"/>
                <w:sz w:val="16"/>
                <w:szCs w:val="16"/>
              </w:rPr>
              <w:t>Criterio 10. Fecha de validación de la información publicada con el formato día/mes/año</w:t>
            </w:r>
          </w:p>
        </w:tc>
        <w:tc>
          <w:tcPr>
            <w:tcW w:w="5245" w:type="dxa"/>
          </w:tcPr>
          <w:p w:rsidR="00702E29" w:rsidRPr="004C1B50" w:rsidRDefault="00702E29"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esta fracción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702E29" w:rsidRPr="004C1B50" w:rsidRDefault="00702E29" w:rsidP="006C3887">
            <w:pPr>
              <w:jc w:val="both"/>
              <w:rPr>
                <w:rFonts w:ascii="Adobe Caslon Pro" w:hAnsi="Adobe Caslon Pro"/>
                <w:sz w:val="16"/>
                <w:szCs w:val="16"/>
              </w:rPr>
            </w:pPr>
          </w:p>
        </w:tc>
        <w:tc>
          <w:tcPr>
            <w:tcW w:w="1559" w:type="dxa"/>
          </w:tcPr>
          <w:p w:rsidR="00702E29" w:rsidRPr="004C1B50" w:rsidRDefault="00702E29" w:rsidP="006C3887">
            <w:pPr>
              <w:jc w:val="both"/>
              <w:rPr>
                <w:rFonts w:ascii="Adobe Caslon Pro" w:hAnsi="Adobe Caslon Pro"/>
                <w:sz w:val="16"/>
                <w:szCs w:val="16"/>
              </w:rPr>
            </w:pPr>
          </w:p>
        </w:tc>
      </w:tr>
      <w:tr w:rsidR="00702E29" w:rsidRPr="004C1B50" w:rsidTr="004C1B50">
        <w:tc>
          <w:tcPr>
            <w:tcW w:w="1418" w:type="dxa"/>
            <w:vMerge/>
          </w:tcPr>
          <w:p w:rsidR="00702E29" w:rsidRPr="004C1B50" w:rsidRDefault="00702E29" w:rsidP="006C3887">
            <w:pPr>
              <w:jc w:val="both"/>
              <w:rPr>
                <w:rFonts w:ascii="Adobe Caslon Pro" w:hAnsi="Adobe Caslon Pro"/>
                <w:sz w:val="16"/>
                <w:szCs w:val="16"/>
              </w:rPr>
            </w:pPr>
          </w:p>
        </w:tc>
        <w:tc>
          <w:tcPr>
            <w:tcW w:w="993" w:type="dxa"/>
            <w:vMerge/>
          </w:tcPr>
          <w:p w:rsidR="00702E29" w:rsidRPr="004C1B50" w:rsidRDefault="00702E29" w:rsidP="006C3887">
            <w:pPr>
              <w:jc w:val="both"/>
              <w:rPr>
                <w:rFonts w:ascii="Adobe Caslon Pro" w:hAnsi="Adobe Caslon Pro"/>
                <w:sz w:val="16"/>
                <w:szCs w:val="16"/>
              </w:rPr>
            </w:pPr>
          </w:p>
        </w:tc>
        <w:tc>
          <w:tcPr>
            <w:tcW w:w="1559" w:type="dxa"/>
            <w:vMerge/>
          </w:tcPr>
          <w:p w:rsidR="00702E29" w:rsidRPr="004C1B50" w:rsidRDefault="00702E29" w:rsidP="006C3887">
            <w:pPr>
              <w:jc w:val="both"/>
              <w:rPr>
                <w:rFonts w:ascii="Adobe Caslon Pro" w:hAnsi="Adobe Caslon Pro"/>
                <w:sz w:val="16"/>
                <w:szCs w:val="16"/>
              </w:rPr>
            </w:pPr>
          </w:p>
        </w:tc>
        <w:tc>
          <w:tcPr>
            <w:tcW w:w="1984" w:type="dxa"/>
          </w:tcPr>
          <w:p w:rsidR="00702E29" w:rsidRPr="004C1B50" w:rsidRDefault="00702E29" w:rsidP="006C3887">
            <w:pPr>
              <w:jc w:val="both"/>
              <w:rPr>
                <w:rFonts w:ascii="Adobe Caslon Pro" w:hAnsi="Adobe Caslon Pro"/>
                <w:sz w:val="16"/>
                <w:szCs w:val="16"/>
              </w:rPr>
            </w:pPr>
            <w:r w:rsidRPr="004C1B50">
              <w:rPr>
                <w:rFonts w:ascii="Adobe Caslon Pro" w:hAnsi="Adobe Caslon Pro"/>
                <w:sz w:val="16"/>
                <w:szCs w:val="16"/>
              </w:rPr>
              <w:t xml:space="preserve">Criterio 11. Nota. Este </w:t>
            </w:r>
            <w:r w:rsidRPr="004C1B50">
              <w:rPr>
                <w:rFonts w:ascii="Adobe Caslon Pro" w:hAnsi="Adobe Caslon Pro"/>
                <w:sz w:val="16"/>
                <w:szCs w:val="16"/>
              </w:rPr>
              <w:lastRenderedPageBreak/>
              <w:t xml:space="preserve">criterio se cumple en caso de que sea necesario que el sujeto obligado incluya alguna aclaración relativa a la información publicada y/o explicación por la falta de información </w:t>
            </w:r>
          </w:p>
        </w:tc>
        <w:tc>
          <w:tcPr>
            <w:tcW w:w="5245" w:type="dxa"/>
          </w:tcPr>
          <w:p w:rsidR="00702E29" w:rsidRPr="004C1B50" w:rsidRDefault="00702E29" w:rsidP="006C3887">
            <w:pPr>
              <w:jc w:val="both"/>
              <w:rPr>
                <w:rFonts w:ascii="Adobe Caslon Pro" w:hAnsi="Adobe Caslon Pro"/>
                <w:sz w:val="16"/>
                <w:szCs w:val="16"/>
              </w:rPr>
            </w:pPr>
            <w:r w:rsidRPr="004C1B50">
              <w:rPr>
                <w:rFonts w:ascii="Adobe Caslon Pro" w:hAnsi="Adobe Caslon Pro"/>
                <w:sz w:val="16"/>
                <w:szCs w:val="16"/>
              </w:rPr>
              <w:lastRenderedPageBreak/>
              <w:t xml:space="preserve">El Sujeto Obligado no ha cargado la información correspondiente a esta </w:t>
            </w:r>
            <w:r w:rsidRPr="004C1B50">
              <w:rPr>
                <w:rFonts w:ascii="Adobe Caslon Pro" w:hAnsi="Adobe Caslon Pro"/>
                <w:sz w:val="16"/>
                <w:szCs w:val="16"/>
              </w:rPr>
              <w:lastRenderedPageBreak/>
              <w:t xml:space="preserve">fracción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702E29" w:rsidRPr="004C1B50" w:rsidRDefault="00702E29" w:rsidP="006C3887">
            <w:pPr>
              <w:jc w:val="both"/>
              <w:rPr>
                <w:rFonts w:ascii="Adobe Caslon Pro" w:hAnsi="Adobe Caslon Pro"/>
                <w:sz w:val="16"/>
                <w:szCs w:val="16"/>
              </w:rPr>
            </w:pPr>
          </w:p>
        </w:tc>
        <w:tc>
          <w:tcPr>
            <w:tcW w:w="1559" w:type="dxa"/>
          </w:tcPr>
          <w:p w:rsidR="00702E29" w:rsidRPr="004C1B50" w:rsidRDefault="00702E29" w:rsidP="006C3887">
            <w:pPr>
              <w:jc w:val="both"/>
              <w:rPr>
                <w:rFonts w:ascii="Adobe Caslon Pro" w:hAnsi="Adobe Caslon Pro"/>
                <w:sz w:val="16"/>
                <w:szCs w:val="16"/>
              </w:rPr>
            </w:pPr>
          </w:p>
        </w:tc>
      </w:tr>
      <w:tr w:rsidR="00702E29" w:rsidRPr="004C1B50" w:rsidTr="004C1B50">
        <w:tc>
          <w:tcPr>
            <w:tcW w:w="1418" w:type="dxa"/>
            <w:vMerge/>
          </w:tcPr>
          <w:p w:rsidR="00702E29" w:rsidRPr="004C1B50" w:rsidRDefault="00702E29" w:rsidP="006C3887">
            <w:pPr>
              <w:jc w:val="both"/>
              <w:rPr>
                <w:rFonts w:ascii="Adobe Caslon Pro" w:hAnsi="Adobe Caslon Pro"/>
                <w:sz w:val="16"/>
                <w:szCs w:val="16"/>
              </w:rPr>
            </w:pPr>
          </w:p>
        </w:tc>
        <w:tc>
          <w:tcPr>
            <w:tcW w:w="993" w:type="dxa"/>
            <w:vMerge/>
          </w:tcPr>
          <w:p w:rsidR="00702E29" w:rsidRPr="004C1B50" w:rsidRDefault="00702E29" w:rsidP="006C3887">
            <w:pPr>
              <w:jc w:val="both"/>
              <w:rPr>
                <w:rFonts w:ascii="Adobe Caslon Pro" w:hAnsi="Adobe Caslon Pro"/>
                <w:sz w:val="16"/>
                <w:szCs w:val="16"/>
              </w:rPr>
            </w:pPr>
          </w:p>
        </w:tc>
        <w:tc>
          <w:tcPr>
            <w:tcW w:w="1559" w:type="dxa"/>
            <w:vMerge/>
          </w:tcPr>
          <w:p w:rsidR="00702E29" w:rsidRPr="004C1B50" w:rsidRDefault="00702E29" w:rsidP="006C3887">
            <w:pPr>
              <w:jc w:val="both"/>
              <w:rPr>
                <w:rFonts w:ascii="Adobe Caslon Pro" w:hAnsi="Adobe Caslon Pro"/>
                <w:sz w:val="16"/>
                <w:szCs w:val="16"/>
              </w:rPr>
            </w:pPr>
          </w:p>
        </w:tc>
        <w:tc>
          <w:tcPr>
            <w:tcW w:w="1984" w:type="dxa"/>
          </w:tcPr>
          <w:p w:rsidR="00702E29" w:rsidRPr="004C1B50" w:rsidRDefault="00702E29" w:rsidP="006C3887">
            <w:pPr>
              <w:jc w:val="both"/>
              <w:rPr>
                <w:rFonts w:ascii="Adobe Caslon Pro" w:hAnsi="Adobe Caslon Pro"/>
                <w:sz w:val="16"/>
                <w:szCs w:val="16"/>
              </w:rPr>
            </w:pPr>
            <w:r w:rsidRPr="004C1B50">
              <w:rPr>
                <w:rFonts w:ascii="Adobe Caslon Pro" w:hAnsi="Adobe Caslon Pro"/>
                <w:sz w:val="16"/>
                <w:szCs w:val="16"/>
              </w:rPr>
              <w:t>Criterio 12. La información publicada se organiza mediante el formato 70_00, en el que se incluyen todos los campos especificados en los criterios sustantivos de contenido</w:t>
            </w:r>
          </w:p>
        </w:tc>
        <w:tc>
          <w:tcPr>
            <w:tcW w:w="5245" w:type="dxa"/>
          </w:tcPr>
          <w:p w:rsidR="00702E29" w:rsidRPr="004C1B50" w:rsidRDefault="00702E29"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esta fracción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702E29" w:rsidRPr="004C1B50" w:rsidRDefault="00702E29" w:rsidP="006C3887">
            <w:pPr>
              <w:jc w:val="both"/>
              <w:rPr>
                <w:rFonts w:ascii="Adobe Caslon Pro" w:hAnsi="Adobe Caslon Pro"/>
                <w:sz w:val="16"/>
                <w:szCs w:val="16"/>
              </w:rPr>
            </w:pPr>
          </w:p>
        </w:tc>
        <w:tc>
          <w:tcPr>
            <w:tcW w:w="1559" w:type="dxa"/>
          </w:tcPr>
          <w:p w:rsidR="00702E29" w:rsidRPr="004C1B50" w:rsidRDefault="00702E29" w:rsidP="006C3887">
            <w:pPr>
              <w:jc w:val="both"/>
              <w:rPr>
                <w:rFonts w:ascii="Adobe Caslon Pro" w:hAnsi="Adobe Caslon Pro"/>
                <w:sz w:val="16"/>
                <w:szCs w:val="16"/>
              </w:rPr>
            </w:pPr>
          </w:p>
        </w:tc>
      </w:tr>
      <w:tr w:rsidR="00702E29" w:rsidRPr="004C1B50" w:rsidTr="004C1B50">
        <w:tc>
          <w:tcPr>
            <w:tcW w:w="1418" w:type="dxa"/>
            <w:vMerge/>
          </w:tcPr>
          <w:p w:rsidR="00702E29" w:rsidRPr="004C1B50" w:rsidRDefault="00702E29" w:rsidP="006C3887">
            <w:pPr>
              <w:jc w:val="both"/>
              <w:rPr>
                <w:rFonts w:ascii="Adobe Caslon Pro" w:hAnsi="Adobe Caslon Pro"/>
                <w:sz w:val="16"/>
                <w:szCs w:val="16"/>
              </w:rPr>
            </w:pPr>
          </w:p>
        </w:tc>
        <w:tc>
          <w:tcPr>
            <w:tcW w:w="993" w:type="dxa"/>
            <w:vMerge/>
          </w:tcPr>
          <w:p w:rsidR="00702E29" w:rsidRPr="004C1B50" w:rsidRDefault="00702E29" w:rsidP="006C3887">
            <w:pPr>
              <w:jc w:val="both"/>
              <w:rPr>
                <w:rFonts w:ascii="Adobe Caslon Pro" w:hAnsi="Adobe Caslon Pro"/>
                <w:sz w:val="16"/>
                <w:szCs w:val="16"/>
              </w:rPr>
            </w:pPr>
          </w:p>
        </w:tc>
        <w:tc>
          <w:tcPr>
            <w:tcW w:w="1559" w:type="dxa"/>
            <w:vMerge/>
          </w:tcPr>
          <w:p w:rsidR="00702E29" w:rsidRPr="004C1B50" w:rsidRDefault="00702E29" w:rsidP="006C3887">
            <w:pPr>
              <w:jc w:val="both"/>
              <w:rPr>
                <w:rFonts w:ascii="Adobe Caslon Pro" w:hAnsi="Adobe Caslon Pro"/>
                <w:sz w:val="16"/>
                <w:szCs w:val="16"/>
              </w:rPr>
            </w:pPr>
          </w:p>
        </w:tc>
        <w:tc>
          <w:tcPr>
            <w:tcW w:w="1984" w:type="dxa"/>
          </w:tcPr>
          <w:p w:rsidR="00702E29" w:rsidRPr="004C1B50" w:rsidRDefault="00702E29" w:rsidP="006C3887">
            <w:pPr>
              <w:jc w:val="both"/>
              <w:rPr>
                <w:rFonts w:ascii="Adobe Caslon Pro" w:hAnsi="Adobe Caslon Pro"/>
                <w:sz w:val="16"/>
                <w:szCs w:val="16"/>
              </w:rPr>
            </w:pPr>
            <w:r w:rsidRPr="004C1B50">
              <w:rPr>
                <w:rFonts w:ascii="Adobe Caslon Pro" w:hAnsi="Adobe Caslon Pro"/>
                <w:sz w:val="16"/>
                <w:szCs w:val="16"/>
              </w:rPr>
              <w:t>Criterio 13. El soporte de la información permite su reutilización</w:t>
            </w:r>
          </w:p>
        </w:tc>
        <w:tc>
          <w:tcPr>
            <w:tcW w:w="5245" w:type="dxa"/>
          </w:tcPr>
          <w:p w:rsidR="00702E29" w:rsidRPr="004C1B50" w:rsidRDefault="00702E29"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esta fracción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702E29" w:rsidRPr="004C1B50" w:rsidRDefault="00702E29" w:rsidP="006C3887">
            <w:pPr>
              <w:jc w:val="both"/>
              <w:rPr>
                <w:rFonts w:ascii="Adobe Caslon Pro" w:hAnsi="Adobe Caslon Pro"/>
                <w:sz w:val="16"/>
                <w:szCs w:val="16"/>
              </w:rPr>
            </w:pPr>
          </w:p>
        </w:tc>
        <w:tc>
          <w:tcPr>
            <w:tcW w:w="1559" w:type="dxa"/>
          </w:tcPr>
          <w:p w:rsidR="00702E29" w:rsidRPr="004C1B50" w:rsidRDefault="00702E29" w:rsidP="006C3887">
            <w:pPr>
              <w:jc w:val="both"/>
              <w:rPr>
                <w:rFonts w:ascii="Adobe Caslon Pro" w:hAnsi="Adobe Caslon Pro"/>
                <w:sz w:val="16"/>
                <w:szCs w:val="16"/>
              </w:rPr>
            </w:pPr>
          </w:p>
        </w:tc>
      </w:tr>
      <w:tr w:rsidR="00702E29" w:rsidRPr="004C1B50" w:rsidTr="004C1B50">
        <w:tc>
          <w:tcPr>
            <w:tcW w:w="1418" w:type="dxa"/>
            <w:vMerge w:val="restart"/>
          </w:tcPr>
          <w:p w:rsidR="00702E29" w:rsidRPr="004C1B50" w:rsidRDefault="00702E29" w:rsidP="006C3887">
            <w:pPr>
              <w:jc w:val="both"/>
              <w:rPr>
                <w:rFonts w:ascii="Adobe Caslon Pro" w:hAnsi="Adobe Caslon Pro"/>
                <w:sz w:val="16"/>
                <w:szCs w:val="16"/>
              </w:rPr>
            </w:pPr>
            <w:r w:rsidRPr="004C1B50">
              <w:rPr>
                <w:rFonts w:ascii="Adobe Caslon Pro" w:hAnsi="Adobe Caslon Pro"/>
                <w:sz w:val="16"/>
                <w:szCs w:val="16"/>
              </w:rPr>
              <w:t>80. Listado con información de interés público</w:t>
            </w:r>
          </w:p>
        </w:tc>
        <w:tc>
          <w:tcPr>
            <w:tcW w:w="993" w:type="dxa"/>
            <w:vMerge w:val="restart"/>
          </w:tcPr>
          <w:p w:rsidR="00702E29" w:rsidRPr="004C1B50" w:rsidRDefault="00702E29" w:rsidP="006C3887">
            <w:pPr>
              <w:jc w:val="both"/>
              <w:rPr>
                <w:rFonts w:ascii="Adobe Caslon Pro" w:hAnsi="Adobe Caslon Pro"/>
                <w:sz w:val="16"/>
                <w:szCs w:val="16"/>
              </w:rPr>
            </w:pPr>
            <w:r w:rsidRPr="004C1B50">
              <w:rPr>
                <w:rFonts w:ascii="Adobe Caslon Pro" w:hAnsi="Adobe Caslon Pro"/>
                <w:sz w:val="16"/>
                <w:szCs w:val="16"/>
              </w:rPr>
              <w:t>2018</w:t>
            </w:r>
          </w:p>
        </w:tc>
        <w:tc>
          <w:tcPr>
            <w:tcW w:w="1559" w:type="dxa"/>
            <w:vMerge w:val="restart"/>
          </w:tcPr>
          <w:p w:rsidR="00702E29" w:rsidRPr="004C1B50" w:rsidRDefault="00702E29" w:rsidP="006C3887">
            <w:pPr>
              <w:jc w:val="both"/>
              <w:rPr>
                <w:rFonts w:ascii="Adobe Caslon Pro" w:hAnsi="Adobe Caslon Pro"/>
                <w:sz w:val="16"/>
                <w:szCs w:val="16"/>
              </w:rPr>
            </w:pPr>
            <w:r w:rsidRPr="004C1B50">
              <w:rPr>
                <w:rFonts w:ascii="Adobe Caslon Pro" w:hAnsi="Adobe Caslon Pro"/>
                <w:sz w:val="16"/>
                <w:szCs w:val="16"/>
              </w:rPr>
              <w:t>DST/SJ</w:t>
            </w:r>
          </w:p>
        </w:tc>
        <w:tc>
          <w:tcPr>
            <w:tcW w:w="1984" w:type="dxa"/>
          </w:tcPr>
          <w:p w:rsidR="00702E29" w:rsidRPr="004C1B50" w:rsidRDefault="00702E29" w:rsidP="006C3887">
            <w:pPr>
              <w:jc w:val="both"/>
              <w:rPr>
                <w:rFonts w:ascii="Adobe Caslon Pro" w:hAnsi="Adobe Caslon Pro"/>
                <w:sz w:val="16"/>
                <w:szCs w:val="16"/>
              </w:rPr>
            </w:pPr>
            <w:r w:rsidRPr="004C1B50">
              <w:rPr>
                <w:rFonts w:ascii="Adobe Caslon Pro" w:hAnsi="Adobe Caslon Pro"/>
                <w:sz w:val="16"/>
                <w:szCs w:val="16"/>
              </w:rPr>
              <w:t>Criterio 16. Ejercicio</w:t>
            </w:r>
          </w:p>
        </w:tc>
        <w:tc>
          <w:tcPr>
            <w:tcW w:w="5245" w:type="dxa"/>
          </w:tcPr>
          <w:p w:rsidR="00702E29" w:rsidRPr="004C1B50" w:rsidRDefault="00702E29"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esta fracción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702E29" w:rsidRPr="004C1B50" w:rsidRDefault="00702E29" w:rsidP="006C3887">
            <w:pPr>
              <w:jc w:val="both"/>
              <w:rPr>
                <w:rFonts w:ascii="Adobe Caslon Pro" w:hAnsi="Adobe Caslon Pro"/>
                <w:sz w:val="16"/>
                <w:szCs w:val="16"/>
              </w:rPr>
            </w:pPr>
          </w:p>
        </w:tc>
        <w:tc>
          <w:tcPr>
            <w:tcW w:w="1559" w:type="dxa"/>
          </w:tcPr>
          <w:p w:rsidR="00702E29" w:rsidRPr="004C1B50" w:rsidRDefault="00702E29" w:rsidP="006C3887">
            <w:pPr>
              <w:jc w:val="both"/>
              <w:rPr>
                <w:rFonts w:ascii="Adobe Caslon Pro" w:hAnsi="Adobe Caslon Pro"/>
                <w:sz w:val="16"/>
                <w:szCs w:val="16"/>
              </w:rPr>
            </w:pPr>
          </w:p>
        </w:tc>
      </w:tr>
      <w:tr w:rsidR="00702E29" w:rsidRPr="004C1B50" w:rsidTr="004C1B50">
        <w:tc>
          <w:tcPr>
            <w:tcW w:w="1418" w:type="dxa"/>
            <w:vMerge/>
          </w:tcPr>
          <w:p w:rsidR="00702E29" w:rsidRPr="004C1B50" w:rsidRDefault="00702E29" w:rsidP="006C3887">
            <w:pPr>
              <w:jc w:val="both"/>
              <w:rPr>
                <w:rFonts w:ascii="Adobe Caslon Pro" w:hAnsi="Adobe Caslon Pro"/>
                <w:sz w:val="16"/>
                <w:szCs w:val="16"/>
              </w:rPr>
            </w:pPr>
          </w:p>
        </w:tc>
        <w:tc>
          <w:tcPr>
            <w:tcW w:w="993" w:type="dxa"/>
            <w:vMerge/>
          </w:tcPr>
          <w:p w:rsidR="00702E29" w:rsidRPr="004C1B50" w:rsidRDefault="00702E29" w:rsidP="006C3887">
            <w:pPr>
              <w:jc w:val="both"/>
              <w:rPr>
                <w:rFonts w:ascii="Adobe Caslon Pro" w:hAnsi="Adobe Caslon Pro"/>
                <w:sz w:val="16"/>
                <w:szCs w:val="16"/>
              </w:rPr>
            </w:pPr>
          </w:p>
        </w:tc>
        <w:tc>
          <w:tcPr>
            <w:tcW w:w="1559" w:type="dxa"/>
            <w:vMerge/>
          </w:tcPr>
          <w:p w:rsidR="00702E29" w:rsidRPr="004C1B50" w:rsidRDefault="00702E29" w:rsidP="006C3887">
            <w:pPr>
              <w:jc w:val="both"/>
              <w:rPr>
                <w:rFonts w:ascii="Adobe Caslon Pro" w:hAnsi="Adobe Caslon Pro"/>
                <w:sz w:val="16"/>
                <w:szCs w:val="16"/>
              </w:rPr>
            </w:pPr>
          </w:p>
        </w:tc>
        <w:tc>
          <w:tcPr>
            <w:tcW w:w="1984" w:type="dxa"/>
          </w:tcPr>
          <w:p w:rsidR="00702E29" w:rsidRPr="004C1B50" w:rsidRDefault="00702E29" w:rsidP="006C3887">
            <w:pPr>
              <w:jc w:val="both"/>
              <w:rPr>
                <w:rFonts w:ascii="Adobe Caslon Pro" w:hAnsi="Adobe Caslon Pro"/>
                <w:sz w:val="16"/>
                <w:szCs w:val="16"/>
              </w:rPr>
            </w:pPr>
            <w:r w:rsidRPr="004C1B50">
              <w:rPr>
                <w:rFonts w:ascii="Adobe Caslon Pro" w:hAnsi="Adobe Caslon Pro"/>
                <w:sz w:val="16"/>
                <w:szCs w:val="16"/>
              </w:rPr>
              <w:t>Criterio 17. Periodo que se informa (fecha de inicio y fecha de término con el formato día/mes/año)</w:t>
            </w:r>
          </w:p>
        </w:tc>
        <w:tc>
          <w:tcPr>
            <w:tcW w:w="5245" w:type="dxa"/>
          </w:tcPr>
          <w:p w:rsidR="00702E29" w:rsidRPr="004C1B50" w:rsidRDefault="00702E29"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esta fracción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702E29" w:rsidRPr="004C1B50" w:rsidRDefault="00702E29" w:rsidP="006C3887">
            <w:pPr>
              <w:jc w:val="both"/>
              <w:rPr>
                <w:rFonts w:ascii="Adobe Caslon Pro" w:hAnsi="Adobe Caslon Pro"/>
                <w:sz w:val="16"/>
                <w:szCs w:val="16"/>
              </w:rPr>
            </w:pPr>
          </w:p>
        </w:tc>
        <w:tc>
          <w:tcPr>
            <w:tcW w:w="1559" w:type="dxa"/>
          </w:tcPr>
          <w:p w:rsidR="00702E29" w:rsidRPr="004C1B50" w:rsidRDefault="00702E29" w:rsidP="006C3887">
            <w:pPr>
              <w:jc w:val="both"/>
              <w:rPr>
                <w:rFonts w:ascii="Adobe Caslon Pro" w:hAnsi="Adobe Caslon Pro"/>
                <w:sz w:val="16"/>
                <w:szCs w:val="16"/>
              </w:rPr>
            </w:pPr>
          </w:p>
        </w:tc>
      </w:tr>
      <w:tr w:rsidR="00702E29" w:rsidRPr="004C1B50" w:rsidTr="004C1B50">
        <w:tc>
          <w:tcPr>
            <w:tcW w:w="1418" w:type="dxa"/>
            <w:vMerge/>
          </w:tcPr>
          <w:p w:rsidR="00702E29" w:rsidRPr="004C1B50" w:rsidRDefault="00702E29" w:rsidP="006C3887">
            <w:pPr>
              <w:jc w:val="both"/>
              <w:rPr>
                <w:rFonts w:ascii="Adobe Caslon Pro" w:hAnsi="Adobe Caslon Pro"/>
                <w:sz w:val="16"/>
                <w:szCs w:val="16"/>
              </w:rPr>
            </w:pPr>
          </w:p>
        </w:tc>
        <w:tc>
          <w:tcPr>
            <w:tcW w:w="993" w:type="dxa"/>
            <w:vMerge/>
          </w:tcPr>
          <w:p w:rsidR="00702E29" w:rsidRPr="004C1B50" w:rsidRDefault="00702E29" w:rsidP="006C3887">
            <w:pPr>
              <w:jc w:val="both"/>
              <w:rPr>
                <w:rFonts w:ascii="Adobe Caslon Pro" w:hAnsi="Adobe Caslon Pro"/>
                <w:sz w:val="16"/>
                <w:szCs w:val="16"/>
              </w:rPr>
            </w:pPr>
          </w:p>
        </w:tc>
        <w:tc>
          <w:tcPr>
            <w:tcW w:w="1559" w:type="dxa"/>
            <w:vMerge/>
          </w:tcPr>
          <w:p w:rsidR="00702E29" w:rsidRPr="004C1B50" w:rsidRDefault="00702E29" w:rsidP="006C3887">
            <w:pPr>
              <w:jc w:val="both"/>
              <w:rPr>
                <w:rFonts w:ascii="Adobe Caslon Pro" w:hAnsi="Adobe Caslon Pro"/>
                <w:sz w:val="16"/>
                <w:szCs w:val="16"/>
              </w:rPr>
            </w:pPr>
          </w:p>
        </w:tc>
        <w:tc>
          <w:tcPr>
            <w:tcW w:w="1984" w:type="dxa"/>
          </w:tcPr>
          <w:p w:rsidR="00702E29" w:rsidRPr="004C1B50" w:rsidRDefault="00702E29" w:rsidP="006C3887">
            <w:pPr>
              <w:jc w:val="both"/>
              <w:rPr>
                <w:rFonts w:ascii="Adobe Caslon Pro" w:hAnsi="Adobe Caslon Pro"/>
                <w:sz w:val="16"/>
                <w:szCs w:val="16"/>
              </w:rPr>
            </w:pPr>
            <w:r w:rsidRPr="004C1B50">
              <w:rPr>
                <w:rFonts w:ascii="Adobe Caslon Pro" w:hAnsi="Adobe Caslon Pro"/>
                <w:sz w:val="16"/>
                <w:szCs w:val="16"/>
              </w:rPr>
              <w:t>Criterio 18. Hipervínculo al catálogo de información que el sujeto obligado deberá publicar como obligación de transparencia adicional</w:t>
            </w:r>
          </w:p>
        </w:tc>
        <w:tc>
          <w:tcPr>
            <w:tcW w:w="5245" w:type="dxa"/>
          </w:tcPr>
          <w:p w:rsidR="00702E29" w:rsidRPr="004C1B50" w:rsidRDefault="00702E29"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esta fracción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702E29" w:rsidRPr="004C1B50" w:rsidRDefault="00702E29" w:rsidP="006C3887">
            <w:pPr>
              <w:jc w:val="both"/>
              <w:rPr>
                <w:rFonts w:ascii="Adobe Caslon Pro" w:hAnsi="Adobe Caslon Pro"/>
                <w:sz w:val="16"/>
                <w:szCs w:val="16"/>
              </w:rPr>
            </w:pPr>
          </w:p>
        </w:tc>
        <w:tc>
          <w:tcPr>
            <w:tcW w:w="1559" w:type="dxa"/>
          </w:tcPr>
          <w:p w:rsidR="00702E29" w:rsidRPr="004C1B50" w:rsidRDefault="00702E29" w:rsidP="006C3887">
            <w:pPr>
              <w:jc w:val="both"/>
              <w:rPr>
                <w:rFonts w:ascii="Adobe Caslon Pro" w:hAnsi="Adobe Caslon Pro"/>
                <w:sz w:val="16"/>
                <w:szCs w:val="16"/>
              </w:rPr>
            </w:pPr>
          </w:p>
        </w:tc>
      </w:tr>
      <w:tr w:rsidR="00702E29" w:rsidRPr="004C1B50" w:rsidTr="004C1B50">
        <w:tc>
          <w:tcPr>
            <w:tcW w:w="1418" w:type="dxa"/>
            <w:vMerge/>
          </w:tcPr>
          <w:p w:rsidR="00702E29" w:rsidRPr="004C1B50" w:rsidRDefault="00702E29" w:rsidP="006C3887">
            <w:pPr>
              <w:jc w:val="both"/>
              <w:rPr>
                <w:rFonts w:ascii="Adobe Caslon Pro" w:hAnsi="Adobe Caslon Pro"/>
                <w:sz w:val="16"/>
                <w:szCs w:val="16"/>
              </w:rPr>
            </w:pPr>
          </w:p>
        </w:tc>
        <w:tc>
          <w:tcPr>
            <w:tcW w:w="993" w:type="dxa"/>
            <w:vMerge/>
          </w:tcPr>
          <w:p w:rsidR="00702E29" w:rsidRPr="004C1B50" w:rsidRDefault="00702E29" w:rsidP="006C3887">
            <w:pPr>
              <w:jc w:val="both"/>
              <w:rPr>
                <w:rFonts w:ascii="Adobe Caslon Pro" w:hAnsi="Adobe Caslon Pro"/>
                <w:sz w:val="16"/>
                <w:szCs w:val="16"/>
              </w:rPr>
            </w:pPr>
          </w:p>
        </w:tc>
        <w:tc>
          <w:tcPr>
            <w:tcW w:w="1559" w:type="dxa"/>
            <w:vMerge/>
          </w:tcPr>
          <w:p w:rsidR="00702E29" w:rsidRPr="004C1B50" w:rsidRDefault="00702E29" w:rsidP="006C3887">
            <w:pPr>
              <w:jc w:val="both"/>
              <w:rPr>
                <w:rFonts w:ascii="Adobe Caslon Pro" w:hAnsi="Adobe Caslon Pro"/>
                <w:sz w:val="16"/>
                <w:szCs w:val="16"/>
              </w:rPr>
            </w:pPr>
          </w:p>
        </w:tc>
        <w:tc>
          <w:tcPr>
            <w:tcW w:w="1984" w:type="dxa"/>
          </w:tcPr>
          <w:p w:rsidR="00702E29" w:rsidRPr="004C1B50" w:rsidRDefault="00702E29" w:rsidP="006C3887">
            <w:pPr>
              <w:jc w:val="both"/>
              <w:rPr>
                <w:rFonts w:ascii="Adobe Caslon Pro" w:hAnsi="Adobe Caslon Pro"/>
                <w:sz w:val="16"/>
                <w:szCs w:val="16"/>
              </w:rPr>
            </w:pPr>
            <w:r w:rsidRPr="004C1B50">
              <w:rPr>
                <w:rFonts w:ascii="Adobe Caslon Pro" w:hAnsi="Adobe Caslon Pro"/>
                <w:sz w:val="16"/>
                <w:szCs w:val="16"/>
              </w:rPr>
              <w:t>Criterio 19. Tema que se reporta</w:t>
            </w:r>
          </w:p>
        </w:tc>
        <w:tc>
          <w:tcPr>
            <w:tcW w:w="5245" w:type="dxa"/>
          </w:tcPr>
          <w:p w:rsidR="00702E29" w:rsidRPr="004C1B50" w:rsidRDefault="00702E29"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esta fracción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702E29" w:rsidRPr="004C1B50" w:rsidRDefault="00702E29" w:rsidP="006C3887">
            <w:pPr>
              <w:jc w:val="both"/>
              <w:rPr>
                <w:rFonts w:ascii="Adobe Caslon Pro" w:hAnsi="Adobe Caslon Pro"/>
                <w:sz w:val="16"/>
                <w:szCs w:val="16"/>
              </w:rPr>
            </w:pPr>
          </w:p>
        </w:tc>
        <w:tc>
          <w:tcPr>
            <w:tcW w:w="1559" w:type="dxa"/>
          </w:tcPr>
          <w:p w:rsidR="00702E29" w:rsidRPr="004C1B50" w:rsidRDefault="00702E29" w:rsidP="006C3887">
            <w:pPr>
              <w:jc w:val="both"/>
              <w:rPr>
                <w:rFonts w:ascii="Adobe Caslon Pro" w:hAnsi="Adobe Caslon Pro"/>
                <w:sz w:val="16"/>
                <w:szCs w:val="16"/>
              </w:rPr>
            </w:pPr>
          </w:p>
        </w:tc>
      </w:tr>
      <w:tr w:rsidR="00702E29" w:rsidRPr="004C1B50" w:rsidTr="004C1B50">
        <w:tc>
          <w:tcPr>
            <w:tcW w:w="1418" w:type="dxa"/>
            <w:vMerge/>
          </w:tcPr>
          <w:p w:rsidR="00702E29" w:rsidRPr="004C1B50" w:rsidRDefault="00702E29" w:rsidP="006C3887">
            <w:pPr>
              <w:jc w:val="both"/>
              <w:rPr>
                <w:rFonts w:ascii="Adobe Caslon Pro" w:hAnsi="Adobe Caslon Pro"/>
                <w:sz w:val="16"/>
                <w:szCs w:val="16"/>
              </w:rPr>
            </w:pPr>
          </w:p>
        </w:tc>
        <w:tc>
          <w:tcPr>
            <w:tcW w:w="993" w:type="dxa"/>
            <w:vMerge/>
          </w:tcPr>
          <w:p w:rsidR="00702E29" w:rsidRPr="004C1B50" w:rsidRDefault="00702E29" w:rsidP="006C3887">
            <w:pPr>
              <w:jc w:val="both"/>
              <w:rPr>
                <w:rFonts w:ascii="Adobe Caslon Pro" w:hAnsi="Adobe Caslon Pro"/>
                <w:sz w:val="16"/>
                <w:szCs w:val="16"/>
              </w:rPr>
            </w:pPr>
          </w:p>
        </w:tc>
        <w:tc>
          <w:tcPr>
            <w:tcW w:w="1559" w:type="dxa"/>
            <w:vMerge/>
          </w:tcPr>
          <w:p w:rsidR="00702E29" w:rsidRPr="004C1B50" w:rsidRDefault="00702E29" w:rsidP="006C3887">
            <w:pPr>
              <w:jc w:val="both"/>
              <w:rPr>
                <w:rFonts w:ascii="Adobe Caslon Pro" w:hAnsi="Adobe Caslon Pro"/>
                <w:sz w:val="16"/>
                <w:szCs w:val="16"/>
              </w:rPr>
            </w:pPr>
          </w:p>
        </w:tc>
        <w:tc>
          <w:tcPr>
            <w:tcW w:w="1984" w:type="dxa"/>
          </w:tcPr>
          <w:p w:rsidR="00702E29" w:rsidRPr="004C1B50" w:rsidRDefault="00702E29" w:rsidP="006C3887">
            <w:pPr>
              <w:jc w:val="both"/>
              <w:rPr>
                <w:rFonts w:ascii="Adobe Caslon Pro" w:hAnsi="Adobe Caslon Pro"/>
                <w:sz w:val="16"/>
                <w:szCs w:val="16"/>
              </w:rPr>
            </w:pPr>
            <w:r w:rsidRPr="004C1B50">
              <w:rPr>
                <w:rFonts w:ascii="Adobe Caslon Pro" w:hAnsi="Adobe Caslon Pro"/>
                <w:sz w:val="16"/>
                <w:szCs w:val="16"/>
              </w:rPr>
              <w:t xml:space="preserve">Criterio 20. Hipervínculo a la información </w:t>
            </w:r>
            <w:r w:rsidRPr="004C1B50">
              <w:rPr>
                <w:rFonts w:ascii="Adobe Caslon Pro" w:hAnsi="Adobe Caslon Pro"/>
                <w:sz w:val="16"/>
                <w:szCs w:val="16"/>
              </w:rPr>
              <w:lastRenderedPageBreak/>
              <w:t>determinada en el catálogo</w:t>
            </w:r>
          </w:p>
        </w:tc>
        <w:tc>
          <w:tcPr>
            <w:tcW w:w="5245" w:type="dxa"/>
          </w:tcPr>
          <w:p w:rsidR="00702E29" w:rsidRPr="004C1B50" w:rsidRDefault="00702E29" w:rsidP="006C3887">
            <w:pPr>
              <w:jc w:val="both"/>
              <w:rPr>
                <w:rFonts w:ascii="Adobe Caslon Pro" w:hAnsi="Adobe Caslon Pro"/>
                <w:sz w:val="16"/>
                <w:szCs w:val="16"/>
              </w:rPr>
            </w:pPr>
            <w:r w:rsidRPr="004C1B50">
              <w:rPr>
                <w:rFonts w:ascii="Adobe Caslon Pro" w:hAnsi="Adobe Caslon Pro"/>
                <w:sz w:val="16"/>
                <w:szCs w:val="16"/>
              </w:rPr>
              <w:lastRenderedPageBreak/>
              <w:t xml:space="preserve">El Sujeto Obligado no ha cargado la información correspondiente a esta fracción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w:t>
            </w:r>
            <w:r w:rsidRPr="004C1B50">
              <w:rPr>
                <w:rFonts w:ascii="Adobe Caslon Pro" w:hAnsi="Adobe Caslon Pro"/>
                <w:sz w:val="16"/>
                <w:szCs w:val="16"/>
              </w:rPr>
              <w:lastRenderedPageBreak/>
              <w:t>información correspondiente de acuerdo a lo previsto en los Lineamientos Técnicos Generales.</w:t>
            </w:r>
          </w:p>
        </w:tc>
        <w:tc>
          <w:tcPr>
            <w:tcW w:w="1559" w:type="dxa"/>
          </w:tcPr>
          <w:p w:rsidR="00702E29" w:rsidRPr="004C1B50" w:rsidRDefault="00702E29" w:rsidP="006C3887">
            <w:pPr>
              <w:jc w:val="both"/>
              <w:rPr>
                <w:rFonts w:ascii="Adobe Caslon Pro" w:hAnsi="Adobe Caslon Pro"/>
                <w:sz w:val="16"/>
                <w:szCs w:val="16"/>
              </w:rPr>
            </w:pPr>
          </w:p>
        </w:tc>
        <w:tc>
          <w:tcPr>
            <w:tcW w:w="1559" w:type="dxa"/>
          </w:tcPr>
          <w:p w:rsidR="00702E29" w:rsidRPr="004C1B50" w:rsidRDefault="00702E29" w:rsidP="006C3887">
            <w:pPr>
              <w:jc w:val="both"/>
              <w:rPr>
                <w:rFonts w:ascii="Adobe Caslon Pro" w:hAnsi="Adobe Caslon Pro"/>
                <w:sz w:val="16"/>
                <w:szCs w:val="16"/>
              </w:rPr>
            </w:pPr>
          </w:p>
        </w:tc>
      </w:tr>
      <w:tr w:rsidR="00702E29" w:rsidRPr="004C1B50" w:rsidTr="004C1B50">
        <w:tc>
          <w:tcPr>
            <w:tcW w:w="1418" w:type="dxa"/>
            <w:vMerge/>
          </w:tcPr>
          <w:p w:rsidR="00702E29" w:rsidRPr="004C1B50" w:rsidRDefault="00702E29" w:rsidP="006C3887">
            <w:pPr>
              <w:jc w:val="both"/>
              <w:rPr>
                <w:rFonts w:ascii="Adobe Caslon Pro" w:hAnsi="Adobe Caslon Pro"/>
                <w:sz w:val="16"/>
                <w:szCs w:val="16"/>
              </w:rPr>
            </w:pPr>
          </w:p>
        </w:tc>
        <w:tc>
          <w:tcPr>
            <w:tcW w:w="993" w:type="dxa"/>
            <w:vMerge/>
          </w:tcPr>
          <w:p w:rsidR="00702E29" w:rsidRPr="004C1B50" w:rsidRDefault="00702E29" w:rsidP="006C3887">
            <w:pPr>
              <w:jc w:val="both"/>
              <w:rPr>
                <w:rFonts w:ascii="Adobe Caslon Pro" w:hAnsi="Adobe Caslon Pro"/>
                <w:sz w:val="16"/>
                <w:szCs w:val="16"/>
              </w:rPr>
            </w:pPr>
          </w:p>
        </w:tc>
        <w:tc>
          <w:tcPr>
            <w:tcW w:w="1559" w:type="dxa"/>
            <w:vMerge/>
          </w:tcPr>
          <w:p w:rsidR="00702E29" w:rsidRPr="004C1B50" w:rsidRDefault="00702E29" w:rsidP="006C3887">
            <w:pPr>
              <w:jc w:val="both"/>
              <w:rPr>
                <w:rFonts w:ascii="Adobe Caslon Pro" w:hAnsi="Adobe Caslon Pro"/>
                <w:sz w:val="16"/>
                <w:szCs w:val="16"/>
              </w:rPr>
            </w:pPr>
          </w:p>
        </w:tc>
        <w:tc>
          <w:tcPr>
            <w:tcW w:w="1984" w:type="dxa"/>
          </w:tcPr>
          <w:p w:rsidR="00702E29" w:rsidRPr="004C1B50" w:rsidRDefault="00702E29" w:rsidP="006C3887">
            <w:pPr>
              <w:jc w:val="both"/>
              <w:rPr>
                <w:rFonts w:ascii="Adobe Caslon Pro" w:hAnsi="Adobe Caslon Pro"/>
                <w:sz w:val="16"/>
                <w:szCs w:val="16"/>
              </w:rPr>
            </w:pPr>
            <w:r w:rsidRPr="004C1B50">
              <w:rPr>
                <w:rFonts w:ascii="Adobe Caslon Pro" w:hAnsi="Adobe Caslon Pro"/>
                <w:sz w:val="16"/>
                <w:szCs w:val="16"/>
              </w:rPr>
              <w:t>Criterio 21. Periodo de actualización de la información: semestral</w:t>
            </w:r>
          </w:p>
        </w:tc>
        <w:tc>
          <w:tcPr>
            <w:tcW w:w="5245" w:type="dxa"/>
          </w:tcPr>
          <w:p w:rsidR="00702E29" w:rsidRPr="004C1B50" w:rsidRDefault="00702E29"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esta fracción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702E29" w:rsidRPr="004C1B50" w:rsidRDefault="00702E29" w:rsidP="006C3887">
            <w:pPr>
              <w:jc w:val="both"/>
              <w:rPr>
                <w:rFonts w:ascii="Adobe Caslon Pro" w:hAnsi="Adobe Caslon Pro"/>
                <w:sz w:val="16"/>
                <w:szCs w:val="16"/>
              </w:rPr>
            </w:pPr>
          </w:p>
        </w:tc>
        <w:tc>
          <w:tcPr>
            <w:tcW w:w="1559" w:type="dxa"/>
          </w:tcPr>
          <w:p w:rsidR="00702E29" w:rsidRPr="004C1B50" w:rsidRDefault="00702E29" w:rsidP="006C3887">
            <w:pPr>
              <w:jc w:val="both"/>
              <w:rPr>
                <w:rFonts w:ascii="Adobe Caslon Pro" w:hAnsi="Adobe Caslon Pro"/>
                <w:sz w:val="16"/>
                <w:szCs w:val="16"/>
              </w:rPr>
            </w:pPr>
          </w:p>
        </w:tc>
      </w:tr>
      <w:tr w:rsidR="00702E29" w:rsidRPr="004C1B50" w:rsidTr="004C1B50">
        <w:tc>
          <w:tcPr>
            <w:tcW w:w="1418" w:type="dxa"/>
            <w:vMerge/>
          </w:tcPr>
          <w:p w:rsidR="00702E29" w:rsidRPr="004C1B50" w:rsidRDefault="00702E29" w:rsidP="006C3887">
            <w:pPr>
              <w:jc w:val="both"/>
              <w:rPr>
                <w:rFonts w:ascii="Adobe Caslon Pro" w:hAnsi="Adobe Caslon Pro"/>
                <w:sz w:val="16"/>
                <w:szCs w:val="16"/>
              </w:rPr>
            </w:pPr>
          </w:p>
        </w:tc>
        <w:tc>
          <w:tcPr>
            <w:tcW w:w="993" w:type="dxa"/>
            <w:vMerge/>
          </w:tcPr>
          <w:p w:rsidR="00702E29" w:rsidRPr="004C1B50" w:rsidRDefault="00702E29" w:rsidP="006C3887">
            <w:pPr>
              <w:jc w:val="both"/>
              <w:rPr>
                <w:rFonts w:ascii="Adobe Caslon Pro" w:hAnsi="Adobe Caslon Pro"/>
                <w:sz w:val="16"/>
                <w:szCs w:val="16"/>
              </w:rPr>
            </w:pPr>
          </w:p>
        </w:tc>
        <w:tc>
          <w:tcPr>
            <w:tcW w:w="1559" w:type="dxa"/>
            <w:vMerge/>
          </w:tcPr>
          <w:p w:rsidR="00702E29" w:rsidRPr="004C1B50" w:rsidRDefault="00702E29" w:rsidP="006C3887">
            <w:pPr>
              <w:jc w:val="both"/>
              <w:rPr>
                <w:rFonts w:ascii="Adobe Caslon Pro" w:hAnsi="Adobe Caslon Pro"/>
                <w:sz w:val="16"/>
                <w:szCs w:val="16"/>
              </w:rPr>
            </w:pPr>
          </w:p>
        </w:tc>
        <w:tc>
          <w:tcPr>
            <w:tcW w:w="1984" w:type="dxa"/>
          </w:tcPr>
          <w:p w:rsidR="00702E29" w:rsidRPr="004C1B50" w:rsidRDefault="00702E29" w:rsidP="006C3887">
            <w:pPr>
              <w:jc w:val="both"/>
              <w:rPr>
                <w:rFonts w:ascii="Adobe Caslon Pro" w:hAnsi="Adobe Caslon Pro"/>
                <w:sz w:val="16"/>
                <w:szCs w:val="16"/>
              </w:rPr>
            </w:pPr>
            <w:r w:rsidRPr="004C1B50">
              <w:rPr>
                <w:rFonts w:ascii="Adobe Caslon Pro" w:hAnsi="Adobe Caslon Pro"/>
                <w:sz w:val="16"/>
                <w:szCs w:val="16"/>
              </w:rPr>
              <w:t>Criterio 22. La información publicada deberá estar actualizada al periodo que corresponde, de acuerdo con la Tabla de actualización y conservación de la información</w:t>
            </w:r>
          </w:p>
        </w:tc>
        <w:tc>
          <w:tcPr>
            <w:tcW w:w="5245" w:type="dxa"/>
          </w:tcPr>
          <w:p w:rsidR="00702E29" w:rsidRPr="004C1B50" w:rsidRDefault="00702E29"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esta fracción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702E29" w:rsidRPr="004C1B50" w:rsidRDefault="00702E29" w:rsidP="006C3887">
            <w:pPr>
              <w:jc w:val="both"/>
              <w:rPr>
                <w:rFonts w:ascii="Adobe Caslon Pro" w:hAnsi="Adobe Caslon Pro"/>
                <w:sz w:val="16"/>
                <w:szCs w:val="16"/>
              </w:rPr>
            </w:pPr>
          </w:p>
        </w:tc>
        <w:tc>
          <w:tcPr>
            <w:tcW w:w="1559" w:type="dxa"/>
          </w:tcPr>
          <w:p w:rsidR="00702E29" w:rsidRPr="004C1B50" w:rsidRDefault="00702E29" w:rsidP="006C3887">
            <w:pPr>
              <w:jc w:val="both"/>
              <w:rPr>
                <w:rFonts w:ascii="Adobe Caslon Pro" w:hAnsi="Adobe Caslon Pro"/>
                <w:sz w:val="16"/>
                <w:szCs w:val="16"/>
              </w:rPr>
            </w:pPr>
          </w:p>
        </w:tc>
      </w:tr>
      <w:tr w:rsidR="00702E29" w:rsidRPr="004C1B50" w:rsidTr="004C1B50">
        <w:tc>
          <w:tcPr>
            <w:tcW w:w="1418" w:type="dxa"/>
            <w:vMerge/>
          </w:tcPr>
          <w:p w:rsidR="00702E29" w:rsidRPr="004C1B50" w:rsidRDefault="00702E29" w:rsidP="006C3887">
            <w:pPr>
              <w:jc w:val="both"/>
              <w:rPr>
                <w:rFonts w:ascii="Adobe Caslon Pro" w:hAnsi="Adobe Caslon Pro"/>
                <w:sz w:val="16"/>
                <w:szCs w:val="16"/>
              </w:rPr>
            </w:pPr>
          </w:p>
        </w:tc>
        <w:tc>
          <w:tcPr>
            <w:tcW w:w="993" w:type="dxa"/>
            <w:vMerge/>
          </w:tcPr>
          <w:p w:rsidR="00702E29" w:rsidRPr="004C1B50" w:rsidRDefault="00702E29" w:rsidP="006C3887">
            <w:pPr>
              <w:jc w:val="both"/>
              <w:rPr>
                <w:rFonts w:ascii="Adobe Caslon Pro" w:hAnsi="Adobe Caslon Pro"/>
                <w:sz w:val="16"/>
                <w:szCs w:val="16"/>
              </w:rPr>
            </w:pPr>
          </w:p>
        </w:tc>
        <w:tc>
          <w:tcPr>
            <w:tcW w:w="1559" w:type="dxa"/>
            <w:vMerge/>
          </w:tcPr>
          <w:p w:rsidR="00702E29" w:rsidRPr="004C1B50" w:rsidRDefault="00702E29" w:rsidP="006C3887">
            <w:pPr>
              <w:jc w:val="both"/>
              <w:rPr>
                <w:rFonts w:ascii="Adobe Caslon Pro" w:hAnsi="Adobe Caslon Pro"/>
                <w:sz w:val="16"/>
                <w:szCs w:val="16"/>
              </w:rPr>
            </w:pPr>
          </w:p>
        </w:tc>
        <w:tc>
          <w:tcPr>
            <w:tcW w:w="1984" w:type="dxa"/>
          </w:tcPr>
          <w:p w:rsidR="00702E29" w:rsidRPr="004C1B50" w:rsidRDefault="00702E29" w:rsidP="006C3887">
            <w:pPr>
              <w:jc w:val="both"/>
              <w:rPr>
                <w:rFonts w:ascii="Adobe Caslon Pro" w:hAnsi="Adobe Caslon Pro"/>
                <w:sz w:val="16"/>
                <w:szCs w:val="16"/>
              </w:rPr>
            </w:pPr>
            <w:r w:rsidRPr="004C1B50">
              <w:rPr>
                <w:rFonts w:ascii="Adobe Caslon Pro" w:hAnsi="Adobe Caslon Pro"/>
                <w:sz w:val="16"/>
                <w:szCs w:val="16"/>
              </w:rPr>
              <w:t>Criterio 23. Conservar en el sitio de Internet y a través de la Plataforma Nacional la información vigente, de acuerdo con la Tabla de actualización y conservación de la información</w:t>
            </w:r>
          </w:p>
        </w:tc>
        <w:tc>
          <w:tcPr>
            <w:tcW w:w="5245" w:type="dxa"/>
          </w:tcPr>
          <w:p w:rsidR="00702E29" w:rsidRPr="004C1B50" w:rsidRDefault="00702E29"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esta fracción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702E29" w:rsidRPr="004C1B50" w:rsidRDefault="00702E29" w:rsidP="006C3887">
            <w:pPr>
              <w:jc w:val="both"/>
              <w:rPr>
                <w:rFonts w:ascii="Adobe Caslon Pro" w:hAnsi="Adobe Caslon Pro"/>
                <w:sz w:val="16"/>
                <w:szCs w:val="16"/>
              </w:rPr>
            </w:pPr>
          </w:p>
        </w:tc>
        <w:tc>
          <w:tcPr>
            <w:tcW w:w="1559" w:type="dxa"/>
          </w:tcPr>
          <w:p w:rsidR="00702E29" w:rsidRPr="004C1B50" w:rsidRDefault="00702E29" w:rsidP="006C3887">
            <w:pPr>
              <w:jc w:val="both"/>
              <w:rPr>
                <w:rFonts w:ascii="Adobe Caslon Pro" w:hAnsi="Adobe Caslon Pro"/>
                <w:sz w:val="16"/>
                <w:szCs w:val="16"/>
              </w:rPr>
            </w:pPr>
          </w:p>
        </w:tc>
      </w:tr>
      <w:tr w:rsidR="00702E29" w:rsidRPr="004C1B50" w:rsidTr="004C1B50">
        <w:tc>
          <w:tcPr>
            <w:tcW w:w="1418" w:type="dxa"/>
            <w:vMerge/>
          </w:tcPr>
          <w:p w:rsidR="00702E29" w:rsidRPr="004C1B50" w:rsidRDefault="00702E29" w:rsidP="006C3887">
            <w:pPr>
              <w:jc w:val="both"/>
              <w:rPr>
                <w:rFonts w:ascii="Adobe Caslon Pro" w:hAnsi="Adobe Caslon Pro"/>
                <w:sz w:val="16"/>
                <w:szCs w:val="16"/>
              </w:rPr>
            </w:pPr>
          </w:p>
        </w:tc>
        <w:tc>
          <w:tcPr>
            <w:tcW w:w="993" w:type="dxa"/>
            <w:vMerge/>
          </w:tcPr>
          <w:p w:rsidR="00702E29" w:rsidRPr="004C1B50" w:rsidRDefault="00702E29" w:rsidP="006C3887">
            <w:pPr>
              <w:jc w:val="both"/>
              <w:rPr>
                <w:rFonts w:ascii="Adobe Caslon Pro" w:hAnsi="Adobe Caslon Pro"/>
                <w:sz w:val="16"/>
                <w:szCs w:val="16"/>
              </w:rPr>
            </w:pPr>
          </w:p>
        </w:tc>
        <w:tc>
          <w:tcPr>
            <w:tcW w:w="1559" w:type="dxa"/>
            <w:vMerge/>
          </w:tcPr>
          <w:p w:rsidR="00702E29" w:rsidRPr="004C1B50" w:rsidRDefault="00702E29" w:rsidP="006C3887">
            <w:pPr>
              <w:jc w:val="both"/>
              <w:rPr>
                <w:rFonts w:ascii="Adobe Caslon Pro" w:hAnsi="Adobe Caslon Pro"/>
                <w:sz w:val="16"/>
                <w:szCs w:val="16"/>
              </w:rPr>
            </w:pPr>
          </w:p>
        </w:tc>
        <w:tc>
          <w:tcPr>
            <w:tcW w:w="1984" w:type="dxa"/>
          </w:tcPr>
          <w:p w:rsidR="00702E29" w:rsidRPr="004C1B50" w:rsidRDefault="00702E29" w:rsidP="006C3887">
            <w:pPr>
              <w:jc w:val="both"/>
              <w:rPr>
                <w:rFonts w:ascii="Adobe Caslon Pro" w:hAnsi="Adobe Caslon Pro"/>
                <w:sz w:val="16"/>
                <w:szCs w:val="16"/>
              </w:rPr>
            </w:pPr>
            <w:r w:rsidRPr="004C1B50">
              <w:rPr>
                <w:rFonts w:ascii="Adobe Caslon Pro" w:hAnsi="Adobe Caslon Pro"/>
                <w:sz w:val="16"/>
                <w:szCs w:val="16"/>
              </w:rPr>
              <w:t xml:space="preserve">Criterio 24. Área(s) responsable(s) que genera(n) posee(n), publica(n) y/o actualiza(n)la información  </w:t>
            </w:r>
          </w:p>
        </w:tc>
        <w:tc>
          <w:tcPr>
            <w:tcW w:w="5245" w:type="dxa"/>
          </w:tcPr>
          <w:p w:rsidR="00702E29" w:rsidRPr="004C1B50" w:rsidRDefault="00702E29"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esta fracción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702E29" w:rsidRPr="004C1B50" w:rsidRDefault="00702E29" w:rsidP="006C3887">
            <w:pPr>
              <w:jc w:val="both"/>
              <w:rPr>
                <w:rFonts w:ascii="Adobe Caslon Pro" w:hAnsi="Adobe Caslon Pro"/>
                <w:sz w:val="16"/>
                <w:szCs w:val="16"/>
              </w:rPr>
            </w:pPr>
          </w:p>
        </w:tc>
        <w:tc>
          <w:tcPr>
            <w:tcW w:w="1559" w:type="dxa"/>
          </w:tcPr>
          <w:p w:rsidR="00702E29" w:rsidRPr="004C1B50" w:rsidRDefault="00702E29" w:rsidP="006C3887">
            <w:pPr>
              <w:jc w:val="both"/>
              <w:rPr>
                <w:rFonts w:ascii="Adobe Caslon Pro" w:hAnsi="Adobe Caslon Pro"/>
                <w:sz w:val="16"/>
                <w:szCs w:val="16"/>
              </w:rPr>
            </w:pPr>
          </w:p>
        </w:tc>
      </w:tr>
      <w:tr w:rsidR="00702E29" w:rsidRPr="004C1B50" w:rsidTr="004C1B50">
        <w:tc>
          <w:tcPr>
            <w:tcW w:w="1418" w:type="dxa"/>
            <w:vMerge/>
          </w:tcPr>
          <w:p w:rsidR="00702E29" w:rsidRPr="004C1B50" w:rsidRDefault="00702E29" w:rsidP="006C3887">
            <w:pPr>
              <w:jc w:val="both"/>
              <w:rPr>
                <w:rFonts w:ascii="Adobe Caslon Pro" w:hAnsi="Adobe Caslon Pro"/>
                <w:sz w:val="16"/>
                <w:szCs w:val="16"/>
              </w:rPr>
            </w:pPr>
          </w:p>
        </w:tc>
        <w:tc>
          <w:tcPr>
            <w:tcW w:w="993" w:type="dxa"/>
            <w:vMerge/>
          </w:tcPr>
          <w:p w:rsidR="00702E29" w:rsidRPr="004C1B50" w:rsidRDefault="00702E29" w:rsidP="006C3887">
            <w:pPr>
              <w:jc w:val="both"/>
              <w:rPr>
                <w:rFonts w:ascii="Adobe Caslon Pro" w:hAnsi="Adobe Caslon Pro"/>
                <w:sz w:val="16"/>
                <w:szCs w:val="16"/>
              </w:rPr>
            </w:pPr>
          </w:p>
        </w:tc>
        <w:tc>
          <w:tcPr>
            <w:tcW w:w="1559" w:type="dxa"/>
            <w:vMerge/>
          </w:tcPr>
          <w:p w:rsidR="00702E29" w:rsidRPr="004C1B50" w:rsidRDefault="00702E29" w:rsidP="006C3887">
            <w:pPr>
              <w:jc w:val="both"/>
              <w:rPr>
                <w:rFonts w:ascii="Adobe Caslon Pro" w:hAnsi="Adobe Caslon Pro"/>
                <w:sz w:val="16"/>
                <w:szCs w:val="16"/>
              </w:rPr>
            </w:pPr>
          </w:p>
        </w:tc>
        <w:tc>
          <w:tcPr>
            <w:tcW w:w="1984" w:type="dxa"/>
          </w:tcPr>
          <w:p w:rsidR="00702E29" w:rsidRPr="004C1B50" w:rsidRDefault="00702E29" w:rsidP="006C3887">
            <w:pPr>
              <w:jc w:val="both"/>
              <w:rPr>
                <w:rFonts w:ascii="Adobe Caslon Pro" w:hAnsi="Adobe Caslon Pro"/>
                <w:sz w:val="16"/>
                <w:szCs w:val="16"/>
              </w:rPr>
            </w:pPr>
            <w:r w:rsidRPr="004C1B50">
              <w:rPr>
                <w:rFonts w:ascii="Adobe Caslon Pro" w:hAnsi="Adobe Caslon Pro"/>
                <w:sz w:val="16"/>
                <w:szCs w:val="16"/>
              </w:rPr>
              <w:t xml:space="preserve">Criterio 25. Fecha de actualización de la información publicada con el formato día/mes/año </w:t>
            </w:r>
          </w:p>
        </w:tc>
        <w:tc>
          <w:tcPr>
            <w:tcW w:w="5245" w:type="dxa"/>
          </w:tcPr>
          <w:p w:rsidR="00702E29" w:rsidRPr="004C1B50" w:rsidRDefault="00702E29"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esta fracción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702E29" w:rsidRPr="004C1B50" w:rsidRDefault="00702E29" w:rsidP="006C3887">
            <w:pPr>
              <w:jc w:val="both"/>
              <w:rPr>
                <w:rFonts w:ascii="Adobe Caslon Pro" w:hAnsi="Adobe Caslon Pro"/>
                <w:sz w:val="16"/>
                <w:szCs w:val="16"/>
              </w:rPr>
            </w:pPr>
          </w:p>
        </w:tc>
        <w:tc>
          <w:tcPr>
            <w:tcW w:w="1559" w:type="dxa"/>
          </w:tcPr>
          <w:p w:rsidR="00702E29" w:rsidRPr="004C1B50" w:rsidRDefault="00702E29" w:rsidP="006C3887">
            <w:pPr>
              <w:jc w:val="both"/>
              <w:rPr>
                <w:rFonts w:ascii="Adobe Caslon Pro" w:hAnsi="Adobe Caslon Pro"/>
                <w:sz w:val="16"/>
                <w:szCs w:val="16"/>
              </w:rPr>
            </w:pPr>
          </w:p>
        </w:tc>
      </w:tr>
      <w:tr w:rsidR="00702E29" w:rsidRPr="004C1B50" w:rsidTr="004C1B50">
        <w:tc>
          <w:tcPr>
            <w:tcW w:w="1418" w:type="dxa"/>
            <w:vMerge/>
          </w:tcPr>
          <w:p w:rsidR="00702E29" w:rsidRPr="004C1B50" w:rsidRDefault="00702E29" w:rsidP="006C3887">
            <w:pPr>
              <w:jc w:val="both"/>
              <w:rPr>
                <w:rFonts w:ascii="Adobe Caslon Pro" w:hAnsi="Adobe Caslon Pro"/>
                <w:sz w:val="16"/>
                <w:szCs w:val="16"/>
              </w:rPr>
            </w:pPr>
          </w:p>
        </w:tc>
        <w:tc>
          <w:tcPr>
            <w:tcW w:w="993" w:type="dxa"/>
            <w:vMerge/>
          </w:tcPr>
          <w:p w:rsidR="00702E29" w:rsidRPr="004C1B50" w:rsidRDefault="00702E29" w:rsidP="006C3887">
            <w:pPr>
              <w:jc w:val="both"/>
              <w:rPr>
                <w:rFonts w:ascii="Adobe Caslon Pro" w:hAnsi="Adobe Caslon Pro"/>
                <w:sz w:val="16"/>
                <w:szCs w:val="16"/>
              </w:rPr>
            </w:pPr>
          </w:p>
        </w:tc>
        <w:tc>
          <w:tcPr>
            <w:tcW w:w="1559" w:type="dxa"/>
            <w:vMerge/>
          </w:tcPr>
          <w:p w:rsidR="00702E29" w:rsidRPr="004C1B50" w:rsidRDefault="00702E29" w:rsidP="006C3887">
            <w:pPr>
              <w:jc w:val="both"/>
              <w:rPr>
                <w:rFonts w:ascii="Adobe Caslon Pro" w:hAnsi="Adobe Caslon Pro"/>
                <w:sz w:val="16"/>
                <w:szCs w:val="16"/>
              </w:rPr>
            </w:pPr>
          </w:p>
        </w:tc>
        <w:tc>
          <w:tcPr>
            <w:tcW w:w="1984" w:type="dxa"/>
          </w:tcPr>
          <w:p w:rsidR="00702E29" w:rsidRPr="004C1B50" w:rsidRDefault="00702E29" w:rsidP="006C3887">
            <w:pPr>
              <w:jc w:val="both"/>
              <w:rPr>
                <w:rFonts w:ascii="Adobe Caslon Pro" w:hAnsi="Adobe Caslon Pro"/>
                <w:sz w:val="16"/>
                <w:szCs w:val="16"/>
              </w:rPr>
            </w:pPr>
            <w:r w:rsidRPr="004C1B50">
              <w:rPr>
                <w:rFonts w:ascii="Adobe Caslon Pro" w:hAnsi="Adobe Caslon Pro"/>
                <w:sz w:val="16"/>
                <w:szCs w:val="16"/>
              </w:rPr>
              <w:t xml:space="preserve">Criterio 26. Fecha de validación de la información publicada con el formato día/mes/año </w:t>
            </w:r>
          </w:p>
        </w:tc>
        <w:tc>
          <w:tcPr>
            <w:tcW w:w="5245" w:type="dxa"/>
          </w:tcPr>
          <w:p w:rsidR="00702E29" w:rsidRPr="004C1B50" w:rsidRDefault="00702E29"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esta fracción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702E29" w:rsidRPr="004C1B50" w:rsidRDefault="00702E29" w:rsidP="006C3887">
            <w:pPr>
              <w:jc w:val="both"/>
              <w:rPr>
                <w:rFonts w:ascii="Adobe Caslon Pro" w:hAnsi="Adobe Caslon Pro"/>
                <w:sz w:val="16"/>
                <w:szCs w:val="16"/>
              </w:rPr>
            </w:pPr>
          </w:p>
        </w:tc>
        <w:tc>
          <w:tcPr>
            <w:tcW w:w="1559" w:type="dxa"/>
          </w:tcPr>
          <w:p w:rsidR="00702E29" w:rsidRPr="004C1B50" w:rsidRDefault="00702E29" w:rsidP="006C3887">
            <w:pPr>
              <w:jc w:val="both"/>
              <w:rPr>
                <w:rFonts w:ascii="Adobe Caslon Pro" w:hAnsi="Adobe Caslon Pro"/>
                <w:sz w:val="16"/>
                <w:szCs w:val="16"/>
              </w:rPr>
            </w:pPr>
          </w:p>
        </w:tc>
      </w:tr>
      <w:tr w:rsidR="00702E29" w:rsidRPr="004C1B50" w:rsidTr="004C1B50">
        <w:tc>
          <w:tcPr>
            <w:tcW w:w="1418" w:type="dxa"/>
            <w:vMerge/>
          </w:tcPr>
          <w:p w:rsidR="00702E29" w:rsidRPr="004C1B50" w:rsidRDefault="00702E29" w:rsidP="006C3887">
            <w:pPr>
              <w:jc w:val="both"/>
              <w:rPr>
                <w:rFonts w:ascii="Adobe Caslon Pro" w:hAnsi="Adobe Caslon Pro"/>
                <w:sz w:val="16"/>
                <w:szCs w:val="16"/>
              </w:rPr>
            </w:pPr>
          </w:p>
        </w:tc>
        <w:tc>
          <w:tcPr>
            <w:tcW w:w="993" w:type="dxa"/>
            <w:vMerge/>
          </w:tcPr>
          <w:p w:rsidR="00702E29" w:rsidRPr="004C1B50" w:rsidRDefault="00702E29" w:rsidP="006C3887">
            <w:pPr>
              <w:jc w:val="both"/>
              <w:rPr>
                <w:rFonts w:ascii="Adobe Caslon Pro" w:hAnsi="Adobe Caslon Pro"/>
                <w:sz w:val="16"/>
                <w:szCs w:val="16"/>
              </w:rPr>
            </w:pPr>
          </w:p>
        </w:tc>
        <w:tc>
          <w:tcPr>
            <w:tcW w:w="1559" w:type="dxa"/>
            <w:vMerge/>
          </w:tcPr>
          <w:p w:rsidR="00702E29" w:rsidRPr="004C1B50" w:rsidRDefault="00702E29" w:rsidP="006C3887">
            <w:pPr>
              <w:jc w:val="both"/>
              <w:rPr>
                <w:rFonts w:ascii="Adobe Caslon Pro" w:hAnsi="Adobe Caslon Pro"/>
                <w:sz w:val="16"/>
                <w:szCs w:val="16"/>
              </w:rPr>
            </w:pPr>
          </w:p>
        </w:tc>
        <w:tc>
          <w:tcPr>
            <w:tcW w:w="1984" w:type="dxa"/>
          </w:tcPr>
          <w:p w:rsidR="00702E29" w:rsidRPr="004C1B50" w:rsidRDefault="00702E29" w:rsidP="006C3887">
            <w:pPr>
              <w:jc w:val="both"/>
              <w:rPr>
                <w:rFonts w:ascii="Adobe Caslon Pro" w:hAnsi="Adobe Caslon Pro"/>
                <w:sz w:val="16"/>
                <w:szCs w:val="16"/>
              </w:rPr>
            </w:pPr>
            <w:r w:rsidRPr="004C1B50">
              <w:rPr>
                <w:rFonts w:ascii="Adobe Caslon Pro" w:hAnsi="Adobe Caslon Pro"/>
                <w:sz w:val="16"/>
                <w:szCs w:val="16"/>
              </w:rPr>
              <w:t xml:space="preserve">Criterio 27. Nota. Este criterio se cumple en caso de que sea necesario que el sujeto obligado incluya </w:t>
            </w:r>
            <w:r w:rsidRPr="004C1B50">
              <w:rPr>
                <w:rFonts w:ascii="Adobe Caslon Pro" w:hAnsi="Adobe Caslon Pro"/>
                <w:sz w:val="16"/>
                <w:szCs w:val="16"/>
              </w:rPr>
              <w:lastRenderedPageBreak/>
              <w:t>alguna aclaración relativa a la información publicada y/o explicación por la falta de información</w:t>
            </w:r>
          </w:p>
        </w:tc>
        <w:tc>
          <w:tcPr>
            <w:tcW w:w="5245" w:type="dxa"/>
          </w:tcPr>
          <w:p w:rsidR="00702E29" w:rsidRPr="004C1B50" w:rsidRDefault="00702E29" w:rsidP="006C3887">
            <w:pPr>
              <w:jc w:val="both"/>
              <w:rPr>
                <w:rFonts w:ascii="Adobe Caslon Pro" w:hAnsi="Adobe Caslon Pro"/>
                <w:sz w:val="16"/>
                <w:szCs w:val="16"/>
              </w:rPr>
            </w:pPr>
            <w:r w:rsidRPr="004C1B50">
              <w:rPr>
                <w:rFonts w:ascii="Adobe Caslon Pro" w:hAnsi="Adobe Caslon Pro"/>
                <w:sz w:val="16"/>
                <w:szCs w:val="16"/>
              </w:rPr>
              <w:lastRenderedPageBreak/>
              <w:t xml:space="preserve">El Sujeto Obligado no ha cargado la información correspondiente a esta fracción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702E29" w:rsidRPr="004C1B50" w:rsidRDefault="00702E29" w:rsidP="006C3887">
            <w:pPr>
              <w:jc w:val="both"/>
              <w:rPr>
                <w:rFonts w:ascii="Adobe Caslon Pro" w:hAnsi="Adobe Caslon Pro"/>
                <w:sz w:val="16"/>
                <w:szCs w:val="16"/>
              </w:rPr>
            </w:pPr>
          </w:p>
        </w:tc>
        <w:tc>
          <w:tcPr>
            <w:tcW w:w="1559" w:type="dxa"/>
          </w:tcPr>
          <w:p w:rsidR="00702E29" w:rsidRPr="004C1B50" w:rsidRDefault="00702E29" w:rsidP="006C3887">
            <w:pPr>
              <w:jc w:val="both"/>
              <w:rPr>
                <w:rFonts w:ascii="Adobe Caslon Pro" w:hAnsi="Adobe Caslon Pro"/>
                <w:sz w:val="16"/>
                <w:szCs w:val="16"/>
              </w:rPr>
            </w:pPr>
          </w:p>
        </w:tc>
      </w:tr>
      <w:tr w:rsidR="00702E29" w:rsidRPr="004C1B50" w:rsidTr="004C1B50">
        <w:tc>
          <w:tcPr>
            <w:tcW w:w="1418" w:type="dxa"/>
            <w:vMerge/>
          </w:tcPr>
          <w:p w:rsidR="00702E29" w:rsidRPr="004C1B50" w:rsidRDefault="00702E29" w:rsidP="006C3887">
            <w:pPr>
              <w:jc w:val="both"/>
              <w:rPr>
                <w:rFonts w:ascii="Adobe Caslon Pro" w:hAnsi="Adobe Caslon Pro"/>
                <w:sz w:val="16"/>
                <w:szCs w:val="16"/>
              </w:rPr>
            </w:pPr>
          </w:p>
        </w:tc>
        <w:tc>
          <w:tcPr>
            <w:tcW w:w="993" w:type="dxa"/>
            <w:vMerge/>
          </w:tcPr>
          <w:p w:rsidR="00702E29" w:rsidRPr="004C1B50" w:rsidRDefault="00702E29" w:rsidP="006C3887">
            <w:pPr>
              <w:jc w:val="both"/>
              <w:rPr>
                <w:rFonts w:ascii="Adobe Caslon Pro" w:hAnsi="Adobe Caslon Pro"/>
                <w:sz w:val="16"/>
                <w:szCs w:val="16"/>
              </w:rPr>
            </w:pPr>
          </w:p>
        </w:tc>
        <w:tc>
          <w:tcPr>
            <w:tcW w:w="1559" w:type="dxa"/>
            <w:vMerge/>
          </w:tcPr>
          <w:p w:rsidR="00702E29" w:rsidRPr="004C1B50" w:rsidRDefault="00702E29" w:rsidP="006C3887">
            <w:pPr>
              <w:jc w:val="both"/>
              <w:rPr>
                <w:rFonts w:ascii="Adobe Caslon Pro" w:hAnsi="Adobe Caslon Pro"/>
                <w:sz w:val="16"/>
                <w:szCs w:val="16"/>
              </w:rPr>
            </w:pPr>
          </w:p>
        </w:tc>
        <w:tc>
          <w:tcPr>
            <w:tcW w:w="1984" w:type="dxa"/>
          </w:tcPr>
          <w:p w:rsidR="00702E29" w:rsidRPr="004C1B50" w:rsidRDefault="00702E29" w:rsidP="006C3887">
            <w:pPr>
              <w:jc w:val="both"/>
              <w:rPr>
                <w:rFonts w:ascii="Adobe Caslon Pro" w:hAnsi="Adobe Caslon Pro"/>
                <w:sz w:val="16"/>
                <w:szCs w:val="16"/>
              </w:rPr>
            </w:pPr>
            <w:r w:rsidRPr="004C1B50">
              <w:rPr>
                <w:rFonts w:ascii="Adobe Caslon Pro" w:hAnsi="Adobe Caslon Pro"/>
                <w:sz w:val="16"/>
                <w:szCs w:val="16"/>
              </w:rPr>
              <w:t>Criterio 28. La información publicada se organiza mediante los formatos 1a y 1b en los que se incluyen todos los campos especificados en los criterios sustantivos de contenido</w:t>
            </w:r>
          </w:p>
        </w:tc>
        <w:tc>
          <w:tcPr>
            <w:tcW w:w="5245" w:type="dxa"/>
          </w:tcPr>
          <w:p w:rsidR="00702E29" w:rsidRPr="004C1B50" w:rsidRDefault="00702E29"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esta fracción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702E29" w:rsidRPr="004C1B50" w:rsidRDefault="00702E29" w:rsidP="006C3887">
            <w:pPr>
              <w:jc w:val="both"/>
              <w:rPr>
                <w:rFonts w:ascii="Adobe Caslon Pro" w:hAnsi="Adobe Caslon Pro"/>
                <w:sz w:val="16"/>
                <w:szCs w:val="16"/>
              </w:rPr>
            </w:pPr>
          </w:p>
        </w:tc>
        <w:tc>
          <w:tcPr>
            <w:tcW w:w="1559" w:type="dxa"/>
          </w:tcPr>
          <w:p w:rsidR="00702E29" w:rsidRPr="004C1B50" w:rsidRDefault="00702E29" w:rsidP="006C3887">
            <w:pPr>
              <w:jc w:val="both"/>
              <w:rPr>
                <w:rFonts w:ascii="Adobe Caslon Pro" w:hAnsi="Adobe Caslon Pro"/>
                <w:sz w:val="16"/>
                <w:szCs w:val="16"/>
              </w:rPr>
            </w:pPr>
          </w:p>
        </w:tc>
      </w:tr>
      <w:tr w:rsidR="00702E29" w:rsidRPr="004C1B50" w:rsidTr="004C1B50">
        <w:tc>
          <w:tcPr>
            <w:tcW w:w="1418" w:type="dxa"/>
            <w:vMerge/>
          </w:tcPr>
          <w:p w:rsidR="00702E29" w:rsidRPr="004C1B50" w:rsidRDefault="00702E29" w:rsidP="006C3887">
            <w:pPr>
              <w:jc w:val="both"/>
              <w:rPr>
                <w:rFonts w:ascii="Adobe Caslon Pro" w:hAnsi="Adobe Caslon Pro"/>
                <w:sz w:val="16"/>
                <w:szCs w:val="16"/>
              </w:rPr>
            </w:pPr>
          </w:p>
        </w:tc>
        <w:tc>
          <w:tcPr>
            <w:tcW w:w="993" w:type="dxa"/>
            <w:vMerge/>
          </w:tcPr>
          <w:p w:rsidR="00702E29" w:rsidRPr="004C1B50" w:rsidRDefault="00702E29" w:rsidP="006C3887">
            <w:pPr>
              <w:jc w:val="both"/>
              <w:rPr>
                <w:rFonts w:ascii="Adobe Caslon Pro" w:hAnsi="Adobe Caslon Pro"/>
                <w:sz w:val="16"/>
                <w:szCs w:val="16"/>
              </w:rPr>
            </w:pPr>
          </w:p>
        </w:tc>
        <w:tc>
          <w:tcPr>
            <w:tcW w:w="1559" w:type="dxa"/>
            <w:vMerge/>
          </w:tcPr>
          <w:p w:rsidR="00702E29" w:rsidRPr="004C1B50" w:rsidRDefault="00702E29" w:rsidP="006C3887">
            <w:pPr>
              <w:jc w:val="both"/>
              <w:rPr>
                <w:rFonts w:ascii="Adobe Caslon Pro" w:hAnsi="Adobe Caslon Pro"/>
                <w:sz w:val="16"/>
                <w:szCs w:val="16"/>
              </w:rPr>
            </w:pPr>
          </w:p>
        </w:tc>
        <w:tc>
          <w:tcPr>
            <w:tcW w:w="1984" w:type="dxa"/>
          </w:tcPr>
          <w:p w:rsidR="00702E29" w:rsidRPr="004C1B50" w:rsidRDefault="00702E29" w:rsidP="006C3887">
            <w:pPr>
              <w:jc w:val="both"/>
              <w:rPr>
                <w:rFonts w:ascii="Adobe Caslon Pro" w:hAnsi="Adobe Caslon Pro"/>
                <w:sz w:val="16"/>
                <w:szCs w:val="16"/>
              </w:rPr>
            </w:pPr>
            <w:r w:rsidRPr="004C1B50">
              <w:rPr>
                <w:rFonts w:ascii="Adobe Caslon Pro" w:hAnsi="Adobe Caslon Pro"/>
                <w:sz w:val="16"/>
                <w:szCs w:val="16"/>
              </w:rPr>
              <w:t>Criterio 29. El soporte de la información permite su reutilización</w:t>
            </w:r>
          </w:p>
        </w:tc>
        <w:tc>
          <w:tcPr>
            <w:tcW w:w="5245" w:type="dxa"/>
          </w:tcPr>
          <w:p w:rsidR="00702E29" w:rsidRPr="004C1B50" w:rsidRDefault="00702E29"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esta fracción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702E29" w:rsidRPr="004C1B50" w:rsidRDefault="00702E29" w:rsidP="006C3887">
            <w:pPr>
              <w:jc w:val="both"/>
              <w:rPr>
                <w:rFonts w:ascii="Adobe Caslon Pro" w:hAnsi="Adobe Caslon Pro"/>
                <w:sz w:val="16"/>
                <w:szCs w:val="16"/>
              </w:rPr>
            </w:pPr>
          </w:p>
        </w:tc>
        <w:tc>
          <w:tcPr>
            <w:tcW w:w="1559" w:type="dxa"/>
          </w:tcPr>
          <w:p w:rsidR="00702E29" w:rsidRPr="004C1B50" w:rsidRDefault="00702E29" w:rsidP="006C3887">
            <w:pPr>
              <w:jc w:val="both"/>
              <w:rPr>
                <w:rFonts w:ascii="Adobe Caslon Pro" w:hAnsi="Adobe Caslon Pro"/>
                <w:sz w:val="16"/>
                <w:szCs w:val="16"/>
              </w:rPr>
            </w:pPr>
          </w:p>
        </w:tc>
      </w:tr>
      <w:tr w:rsidR="00702E29" w:rsidRPr="004C1B50" w:rsidTr="004C1B50">
        <w:tc>
          <w:tcPr>
            <w:tcW w:w="1418" w:type="dxa"/>
            <w:vMerge w:val="restart"/>
          </w:tcPr>
          <w:p w:rsidR="00702E29" w:rsidRPr="004C1B50" w:rsidRDefault="00702E29" w:rsidP="006C3887">
            <w:pPr>
              <w:jc w:val="both"/>
              <w:rPr>
                <w:rFonts w:ascii="Adobe Caslon Pro" w:hAnsi="Adobe Caslon Pro"/>
                <w:sz w:val="16"/>
                <w:szCs w:val="16"/>
              </w:rPr>
            </w:pPr>
            <w:r w:rsidRPr="004C1B50">
              <w:rPr>
                <w:rFonts w:ascii="Adobe Caslon Pro" w:hAnsi="Adobe Caslon Pro"/>
                <w:sz w:val="16"/>
                <w:szCs w:val="16"/>
              </w:rPr>
              <w:t>82. Listado por parte de las personas físicas y morales</w:t>
            </w:r>
          </w:p>
        </w:tc>
        <w:tc>
          <w:tcPr>
            <w:tcW w:w="993" w:type="dxa"/>
            <w:vMerge w:val="restart"/>
          </w:tcPr>
          <w:p w:rsidR="00702E29" w:rsidRPr="004C1B50" w:rsidRDefault="00702E29" w:rsidP="006C3887">
            <w:pPr>
              <w:jc w:val="both"/>
              <w:rPr>
                <w:rFonts w:ascii="Adobe Caslon Pro" w:hAnsi="Adobe Caslon Pro"/>
                <w:sz w:val="16"/>
                <w:szCs w:val="16"/>
              </w:rPr>
            </w:pPr>
            <w:r w:rsidRPr="004C1B50">
              <w:rPr>
                <w:rFonts w:ascii="Adobe Caslon Pro" w:hAnsi="Adobe Caslon Pro"/>
                <w:sz w:val="16"/>
                <w:szCs w:val="16"/>
              </w:rPr>
              <w:t>2015-2017, 2018</w:t>
            </w:r>
          </w:p>
        </w:tc>
        <w:tc>
          <w:tcPr>
            <w:tcW w:w="1559" w:type="dxa"/>
            <w:vMerge w:val="restart"/>
          </w:tcPr>
          <w:p w:rsidR="00702E29" w:rsidRPr="004C1B50" w:rsidRDefault="00702E29" w:rsidP="006C3887">
            <w:pPr>
              <w:jc w:val="both"/>
              <w:rPr>
                <w:rFonts w:ascii="Adobe Caslon Pro" w:hAnsi="Adobe Caslon Pro"/>
                <w:sz w:val="16"/>
                <w:szCs w:val="16"/>
              </w:rPr>
            </w:pPr>
            <w:r w:rsidRPr="004C1B50">
              <w:rPr>
                <w:rFonts w:ascii="Adobe Caslon Pro" w:hAnsi="Adobe Caslon Pro"/>
                <w:sz w:val="16"/>
                <w:szCs w:val="16"/>
              </w:rPr>
              <w:t>DST/SJ</w:t>
            </w:r>
          </w:p>
        </w:tc>
        <w:tc>
          <w:tcPr>
            <w:tcW w:w="1984" w:type="dxa"/>
          </w:tcPr>
          <w:p w:rsidR="00702E29" w:rsidRPr="004C1B50" w:rsidRDefault="00702E29" w:rsidP="006C3887">
            <w:pPr>
              <w:jc w:val="both"/>
              <w:rPr>
                <w:rFonts w:ascii="Adobe Caslon Pro" w:hAnsi="Adobe Caslon Pro"/>
                <w:sz w:val="16"/>
                <w:szCs w:val="16"/>
              </w:rPr>
            </w:pPr>
            <w:r w:rsidRPr="004C1B50">
              <w:rPr>
                <w:rFonts w:ascii="Adobe Caslon Pro" w:hAnsi="Adobe Caslon Pro"/>
                <w:sz w:val="16"/>
                <w:szCs w:val="16"/>
              </w:rPr>
              <w:t>Criterio 12. Ejercicio</w:t>
            </w:r>
          </w:p>
        </w:tc>
        <w:tc>
          <w:tcPr>
            <w:tcW w:w="5245" w:type="dxa"/>
          </w:tcPr>
          <w:p w:rsidR="00702E29" w:rsidRPr="004C1B50" w:rsidRDefault="00702E29"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esta fracción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702E29" w:rsidRPr="004C1B50" w:rsidRDefault="00702E29" w:rsidP="006C3887">
            <w:pPr>
              <w:jc w:val="both"/>
              <w:rPr>
                <w:rFonts w:ascii="Adobe Caslon Pro" w:hAnsi="Adobe Caslon Pro"/>
                <w:sz w:val="16"/>
                <w:szCs w:val="16"/>
              </w:rPr>
            </w:pPr>
          </w:p>
        </w:tc>
        <w:tc>
          <w:tcPr>
            <w:tcW w:w="1559" w:type="dxa"/>
          </w:tcPr>
          <w:p w:rsidR="00702E29" w:rsidRPr="004C1B50" w:rsidRDefault="00702E29" w:rsidP="006C3887">
            <w:pPr>
              <w:jc w:val="both"/>
              <w:rPr>
                <w:rFonts w:ascii="Adobe Caslon Pro" w:hAnsi="Adobe Caslon Pro"/>
                <w:sz w:val="16"/>
                <w:szCs w:val="16"/>
              </w:rPr>
            </w:pPr>
          </w:p>
        </w:tc>
      </w:tr>
      <w:tr w:rsidR="00702E29" w:rsidRPr="004C1B50" w:rsidTr="004C1B50">
        <w:tc>
          <w:tcPr>
            <w:tcW w:w="1418" w:type="dxa"/>
            <w:vMerge/>
          </w:tcPr>
          <w:p w:rsidR="00702E29" w:rsidRPr="004C1B50" w:rsidRDefault="00702E29" w:rsidP="006C3887">
            <w:pPr>
              <w:jc w:val="both"/>
              <w:rPr>
                <w:rFonts w:ascii="Adobe Caslon Pro" w:hAnsi="Adobe Caslon Pro"/>
                <w:sz w:val="16"/>
                <w:szCs w:val="16"/>
              </w:rPr>
            </w:pPr>
          </w:p>
        </w:tc>
        <w:tc>
          <w:tcPr>
            <w:tcW w:w="993" w:type="dxa"/>
            <w:vMerge/>
          </w:tcPr>
          <w:p w:rsidR="00702E29" w:rsidRPr="004C1B50" w:rsidRDefault="00702E29" w:rsidP="006C3887">
            <w:pPr>
              <w:jc w:val="both"/>
              <w:rPr>
                <w:rFonts w:ascii="Adobe Caslon Pro" w:hAnsi="Adobe Caslon Pro"/>
                <w:sz w:val="16"/>
                <w:szCs w:val="16"/>
              </w:rPr>
            </w:pPr>
          </w:p>
        </w:tc>
        <w:tc>
          <w:tcPr>
            <w:tcW w:w="1559" w:type="dxa"/>
            <w:vMerge/>
          </w:tcPr>
          <w:p w:rsidR="00702E29" w:rsidRPr="004C1B50" w:rsidRDefault="00702E29" w:rsidP="006C3887">
            <w:pPr>
              <w:jc w:val="both"/>
              <w:rPr>
                <w:rFonts w:ascii="Adobe Caslon Pro" w:hAnsi="Adobe Caslon Pro"/>
                <w:sz w:val="16"/>
                <w:szCs w:val="16"/>
              </w:rPr>
            </w:pPr>
          </w:p>
        </w:tc>
        <w:tc>
          <w:tcPr>
            <w:tcW w:w="1984" w:type="dxa"/>
          </w:tcPr>
          <w:p w:rsidR="00702E29" w:rsidRPr="004C1B50" w:rsidRDefault="00702E29" w:rsidP="006C3887">
            <w:pPr>
              <w:jc w:val="both"/>
              <w:rPr>
                <w:rFonts w:ascii="Adobe Caslon Pro" w:hAnsi="Adobe Caslon Pro"/>
                <w:sz w:val="16"/>
                <w:szCs w:val="16"/>
              </w:rPr>
            </w:pPr>
            <w:r w:rsidRPr="004C1B50">
              <w:rPr>
                <w:rFonts w:ascii="Adobe Caslon Pro" w:hAnsi="Adobe Caslon Pro"/>
                <w:sz w:val="16"/>
                <w:szCs w:val="16"/>
              </w:rPr>
              <w:t>Criterio 13. Periodo que reporta</w:t>
            </w:r>
          </w:p>
        </w:tc>
        <w:tc>
          <w:tcPr>
            <w:tcW w:w="5245" w:type="dxa"/>
          </w:tcPr>
          <w:p w:rsidR="00702E29" w:rsidRPr="004C1B50" w:rsidRDefault="00702E29"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esta fracción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702E29" w:rsidRPr="004C1B50" w:rsidRDefault="00702E29" w:rsidP="006C3887">
            <w:pPr>
              <w:jc w:val="both"/>
              <w:rPr>
                <w:rFonts w:ascii="Adobe Caslon Pro" w:hAnsi="Adobe Caslon Pro"/>
                <w:sz w:val="16"/>
                <w:szCs w:val="16"/>
              </w:rPr>
            </w:pPr>
          </w:p>
        </w:tc>
        <w:tc>
          <w:tcPr>
            <w:tcW w:w="1559" w:type="dxa"/>
          </w:tcPr>
          <w:p w:rsidR="00702E29" w:rsidRPr="004C1B50" w:rsidRDefault="00702E29" w:rsidP="006C3887">
            <w:pPr>
              <w:jc w:val="both"/>
              <w:rPr>
                <w:rFonts w:ascii="Adobe Caslon Pro" w:hAnsi="Adobe Caslon Pro"/>
                <w:sz w:val="16"/>
                <w:szCs w:val="16"/>
              </w:rPr>
            </w:pPr>
          </w:p>
        </w:tc>
      </w:tr>
      <w:tr w:rsidR="00702E29" w:rsidRPr="004C1B50" w:rsidTr="004C1B50">
        <w:tc>
          <w:tcPr>
            <w:tcW w:w="1418" w:type="dxa"/>
            <w:vMerge/>
          </w:tcPr>
          <w:p w:rsidR="00702E29" w:rsidRPr="004C1B50" w:rsidRDefault="00702E29" w:rsidP="006C3887">
            <w:pPr>
              <w:jc w:val="both"/>
              <w:rPr>
                <w:rFonts w:ascii="Adobe Caslon Pro" w:hAnsi="Adobe Caslon Pro"/>
                <w:sz w:val="16"/>
                <w:szCs w:val="16"/>
              </w:rPr>
            </w:pPr>
          </w:p>
        </w:tc>
        <w:tc>
          <w:tcPr>
            <w:tcW w:w="993" w:type="dxa"/>
            <w:vMerge/>
          </w:tcPr>
          <w:p w:rsidR="00702E29" w:rsidRPr="004C1B50" w:rsidRDefault="00702E29" w:rsidP="006C3887">
            <w:pPr>
              <w:jc w:val="both"/>
              <w:rPr>
                <w:rFonts w:ascii="Adobe Caslon Pro" w:hAnsi="Adobe Caslon Pro"/>
                <w:sz w:val="16"/>
                <w:szCs w:val="16"/>
              </w:rPr>
            </w:pPr>
          </w:p>
        </w:tc>
        <w:tc>
          <w:tcPr>
            <w:tcW w:w="1559" w:type="dxa"/>
            <w:vMerge/>
          </w:tcPr>
          <w:p w:rsidR="00702E29" w:rsidRPr="004C1B50" w:rsidRDefault="00702E29" w:rsidP="006C3887">
            <w:pPr>
              <w:jc w:val="both"/>
              <w:rPr>
                <w:rFonts w:ascii="Adobe Caslon Pro" w:hAnsi="Adobe Caslon Pro"/>
                <w:sz w:val="16"/>
                <w:szCs w:val="16"/>
              </w:rPr>
            </w:pPr>
          </w:p>
        </w:tc>
        <w:tc>
          <w:tcPr>
            <w:tcW w:w="1984" w:type="dxa"/>
          </w:tcPr>
          <w:p w:rsidR="00702E29" w:rsidRPr="004C1B50" w:rsidRDefault="00702E29" w:rsidP="006C3887">
            <w:pPr>
              <w:jc w:val="both"/>
              <w:rPr>
                <w:rFonts w:ascii="Adobe Caslon Pro" w:hAnsi="Adobe Caslon Pro"/>
                <w:sz w:val="16"/>
                <w:szCs w:val="16"/>
              </w:rPr>
            </w:pPr>
            <w:r w:rsidRPr="004C1B50">
              <w:rPr>
                <w:rFonts w:ascii="Adobe Caslon Pro" w:hAnsi="Adobe Caslon Pro"/>
                <w:sz w:val="16"/>
                <w:szCs w:val="16"/>
              </w:rPr>
              <w:t>Criterio 14. Actividad o información de interés público</w:t>
            </w:r>
          </w:p>
        </w:tc>
        <w:tc>
          <w:tcPr>
            <w:tcW w:w="5245" w:type="dxa"/>
          </w:tcPr>
          <w:p w:rsidR="00702E29" w:rsidRPr="004C1B50" w:rsidRDefault="00702E29"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esta fracción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702E29" w:rsidRPr="004C1B50" w:rsidRDefault="00702E29" w:rsidP="006C3887">
            <w:pPr>
              <w:jc w:val="both"/>
              <w:rPr>
                <w:rFonts w:ascii="Adobe Caslon Pro" w:hAnsi="Adobe Caslon Pro"/>
                <w:sz w:val="16"/>
                <w:szCs w:val="16"/>
              </w:rPr>
            </w:pPr>
          </w:p>
        </w:tc>
        <w:tc>
          <w:tcPr>
            <w:tcW w:w="1559" w:type="dxa"/>
          </w:tcPr>
          <w:p w:rsidR="00702E29" w:rsidRPr="004C1B50" w:rsidRDefault="00702E29" w:rsidP="006C3887">
            <w:pPr>
              <w:jc w:val="both"/>
              <w:rPr>
                <w:rFonts w:ascii="Adobe Caslon Pro" w:hAnsi="Adobe Caslon Pro"/>
                <w:sz w:val="16"/>
                <w:szCs w:val="16"/>
              </w:rPr>
            </w:pPr>
          </w:p>
        </w:tc>
      </w:tr>
      <w:tr w:rsidR="00702E29" w:rsidRPr="004C1B50" w:rsidTr="004C1B50">
        <w:tc>
          <w:tcPr>
            <w:tcW w:w="1418" w:type="dxa"/>
            <w:vMerge/>
          </w:tcPr>
          <w:p w:rsidR="00702E29" w:rsidRPr="004C1B50" w:rsidRDefault="00702E29" w:rsidP="006C3887">
            <w:pPr>
              <w:jc w:val="both"/>
              <w:rPr>
                <w:rFonts w:ascii="Adobe Caslon Pro" w:hAnsi="Adobe Caslon Pro"/>
                <w:sz w:val="16"/>
                <w:szCs w:val="16"/>
              </w:rPr>
            </w:pPr>
          </w:p>
        </w:tc>
        <w:tc>
          <w:tcPr>
            <w:tcW w:w="993" w:type="dxa"/>
            <w:vMerge/>
          </w:tcPr>
          <w:p w:rsidR="00702E29" w:rsidRPr="004C1B50" w:rsidRDefault="00702E29" w:rsidP="006C3887">
            <w:pPr>
              <w:jc w:val="both"/>
              <w:rPr>
                <w:rFonts w:ascii="Adobe Caslon Pro" w:hAnsi="Adobe Caslon Pro"/>
                <w:sz w:val="16"/>
                <w:szCs w:val="16"/>
              </w:rPr>
            </w:pPr>
          </w:p>
        </w:tc>
        <w:tc>
          <w:tcPr>
            <w:tcW w:w="1559" w:type="dxa"/>
            <w:vMerge/>
          </w:tcPr>
          <w:p w:rsidR="00702E29" w:rsidRPr="004C1B50" w:rsidRDefault="00702E29" w:rsidP="006C3887">
            <w:pPr>
              <w:jc w:val="both"/>
              <w:rPr>
                <w:rFonts w:ascii="Adobe Caslon Pro" w:hAnsi="Adobe Caslon Pro"/>
                <w:sz w:val="16"/>
                <w:szCs w:val="16"/>
              </w:rPr>
            </w:pPr>
          </w:p>
        </w:tc>
        <w:tc>
          <w:tcPr>
            <w:tcW w:w="1984" w:type="dxa"/>
          </w:tcPr>
          <w:p w:rsidR="00702E29" w:rsidRPr="004C1B50" w:rsidRDefault="00702E29" w:rsidP="006C3887">
            <w:pPr>
              <w:jc w:val="both"/>
              <w:rPr>
                <w:rFonts w:ascii="Adobe Caslon Pro" w:hAnsi="Adobe Caslon Pro"/>
                <w:sz w:val="16"/>
                <w:szCs w:val="16"/>
              </w:rPr>
            </w:pPr>
            <w:r w:rsidRPr="004C1B50">
              <w:rPr>
                <w:rFonts w:ascii="Adobe Caslon Pro" w:hAnsi="Adobe Caslon Pro"/>
                <w:sz w:val="16"/>
                <w:szCs w:val="16"/>
              </w:rPr>
              <w:t>Criterio 15. Fundamento jurídico para la realización de dicha actividad</w:t>
            </w:r>
          </w:p>
        </w:tc>
        <w:tc>
          <w:tcPr>
            <w:tcW w:w="5245" w:type="dxa"/>
          </w:tcPr>
          <w:p w:rsidR="00702E29" w:rsidRPr="004C1B50" w:rsidRDefault="00702E29"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esta fracción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702E29" w:rsidRPr="004C1B50" w:rsidRDefault="00702E29" w:rsidP="006C3887">
            <w:pPr>
              <w:jc w:val="both"/>
              <w:rPr>
                <w:rFonts w:ascii="Adobe Caslon Pro" w:hAnsi="Adobe Caslon Pro"/>
                <w:sz w:val="16"/>
                <w:szCs w:val="16"/>
              </w:rPr>
            </w:pPr>
          </w:p>
        </w:tc>
        <w:tc>
          <w:tcPr>
            <w:tcW w:w="1559" w:type="dxa"/>
          </w:tcPr>
          <w:p w:rsidR="00702E29" w:rsidRPr="004C1B50" w:rsidRDefault="00702E29" w:rsidP="006C3887">
            <w:pPr>
              <w:jc w:val="both"/>
              <w:rPr>
                <w:rFonts w:ascii="Adobe Caslon Pro" w:hAnsi="Adobe Caslon Pro"/>
                <w:sz w:val="16"/>
                <w:szCs w:val="16"/>
              </w:rPr>
            </w:pPr>
          </w:p>
        </w:tc>
      </w:tr>
      <w:tr w:rsidR="00702E29" w:rsidRPr="004C1B50" w:rsidTr="004C1B50">
        <w:tc>
          <w:tcPr>
            <w:tcW w:w="1418" w:type="dxa"/>
            <w:vMerge/>
          </w:tcPr>
          <w:p w:rsidR="00702E29" w:rsidRPr="004C1B50" w:rsidRDefault="00702E29" w:rsidP="006C3887">
            <w:pPr>
              <w:jc w:val="both"/>
              <w:rPr>
                <w:rFonts w:ascii="Adobe Caslon Pro" w:hAnsi="Adobe Caslon Pro"/>
                <w:sz w:val="16"/>
                <w:szCs w:val="16"/>
              </w:rPr>
            </w:pPr>
          </w:p>
        </w:tc>
        <w:tc>
          <w:tcPr>
            <w:tcW w:w="993" w:type="dxa"/>
            <w:vMerge/>
          </w:tcPr>
          <w:p w:rsidR="00702E29" w:rsidRPr="004C1B50" w:rsidRDefault="00702E29" w:rsidP="006C3887">
            <w:pPr>
              <w:jc w:val="both"/>
              <w:rPr>
                <w:rFonts w:ascii="Adobe Caslon Pro" w:hAnsi="Adobe Caslon Pro"/>
                <w:sz w:val="16"/>
                <w:szCs w:val="16"/>
              </w:rPr>
            </w:pPr>
          </w:p>
        </w:tc>
        <w:tc>
          <w:tcPr>
            <w:tcW w:w="1559" w:type="dxa"/>
            <w:vMerge/>
          </w:tcPr>
          <w:p w:rsidR="00702E29" w:rsidRPr="004C1B50" w:rsidRDefault="00702E29" w:rsidP="006C3887">
            <w:pPr>
              <w:jc w:val="both"/>
              <w:rPr>
                <w:rFonts w:ascii="Adobe Caslon Pro" w:hAnsi="Adobe Caslon Pro"/>
                <w:sz w:val="16"/>
                <w:szCs w:val="16"/>
              </w:rPr>
            </w:pPr>
          </w:p>
        </w:tc>
        <w:tc>
          <w:tcPr>
            <w:tcW w:w="1984" w:type="dxa"/>
          </w:tcPr>
          <w:p w:rsidR="00702E29" w:rsidRPr="004C1B50" w:rsidRDefault="00702E29" w:rsidP="006C3887">
            <w:pPr>
              <w:jc w:val="both"/>
              <w:rPr>
                <w:rFonts w:ascii="Adobe Caslon Pro" w:hAnsi="Adobe Caslon Pro"/>
                <w:sz w:val="16"/>
                <w:szCs w:val="16"/>
              </w:rPr>
            </w:pPr>
            <w:r w:rsidRPr="004C1B50">
              <w:rPr>
                <w:rFonts w:ascii="Adobe Caslon Pro" w:hAnsi="Adobe Caslon Pro"/>
                <w:sz w:val="16"/>
                <w:szCs w:val="16"/>
              </w:rPr>
              <w:t>Criterio 16. Periodicidad de dicha actividad</w:t>
            </w:r>
          </w:p>
        </w:tc>
        <w:tc>
          <w:tcPr>
            <w:tcW w:w="5245" w:type="dxa"/>
          </w:tcPr>
          <w:p w:rsidR="00702E29" w:rsidRPr="004C1B50" w:rsidRDefault="00702E29"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esta fracción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702E29" w:rsidRPr="004C1B50" w:rsidRDefault="00702E29" w:rsidP="006C3887">
            <w:pPr>
              <w:jc w:val="both"/>
              <w:rPr>
                <w:rFonts w:ascii="Adobe Caslon Pro" w:hAnsi="Adobe Caslon Pro"/>
                <w:sz w:val="16"/>
                <w:szCs w:val="16"/>
              </w:rPr>
            </w:pPr>
          </w:p>
        </w:tc>
        <w:tc>
          <w:tcPr>
            <w:tcW w:w="1559" w:type="dxa"/>
          </w:tcPr>
          <w:p w:rsidR="00702E29" w:rsidRPr="004C1B50" w:rsidRDefault="00702E29" w:rsidP="006C3887">
            <w:pPr>
              <w:jc w:val="both"/>
              <w:rPr>
                <w:rFonts w:ascii="Adobe Caslon Pro" w:hAnsi="Adobe Caslon Pro"/>
                <w:sz w:val="16"/>
                <w:szCs w:val="16"/>
              </w:rPr>
            </w:pPr>
          </w:p>
        </w:tc>
      </w:tr>
      <w:tr w:rsidR="00702E29" w:rsidRPr="004C1B50" w:rsidTr="004C1B50">
        <w:tc>
          <w:tcPr>
            <w:tcW w:w="1418" w:type="dxa"/>
            <w:vMerge/>
          </w:tcPr>
          <w:p w:rsidR="00702E29" w:rsidRPr="004C1B50" w:rsidRDefault="00702E29" w:rsidP="006C3887">
            <w:pPr>
              <w:jc w:val="both"/>
              <w:rPr>
                <w:rFonts w:ascii="Adobe Caslon Pro" w:hAnsi="Adobe Caslon Pro"/>
                <w:sz w:val="16"/>
                <w:szCs w:val="16"/>
              </w:rPr>
            </w:pPr>
          </w:p>
        </w:tc>
        <w:tc>
          <w:tcPr>
            <w:tcW w:w="993" w:type="dxa"/>
            <w:vMerge/>
          </w:tcPr>
          <w:p w:rsidR="00702E29" w:rsidRPr="004C1B50" w:rsidRDefault="00702E29" w:rsidP="006C3887">
            <w:pPr>
              <w:jc w:val="both"/>
              <w:rPr>
                <w:rFonts w:ascii="Adobe Caslon Pro" w:hAnsi="Adobe Caslon Pro"/>
                <w:sz w:val="16"/>
                <w:szCs w:val="16"/>
              </w:rPr>
            </w:pPr>
          </w:p>
        </w:tc>
        <w:tc>
          <w:tcPr>
            <w:tcW w:w="1559" w:type="dxa"/>
            <w:vMerge/>
          </w:tcPr>
          <w:p w:rsidR="00702E29" w:rsidRPr="004C1B50" w:rsidRDefault="00702E29" w:rsidP="006C3887">
            <w:pPr>
              <w:jc w:val="both"/>
              <w:rPr>
                <w:rFonts w:ascii="Adobe Caslon Pro" w:hAnsi="Adobe Caslon Pro"/>
                <w:sz w:val="16"/>
                <w:szCs w:val="16"/>
              </w:rPr>
            </w:pPr>
          </w:p>
        </w:tc>
        <w:tc>
          <w:tcPr>
            <w:tcW w:w="1984" w:type="dxa"/>
          </w:tcPr>
          <w:p w:rsidR="00702E29" w:rsidRPr="004C1B50" w:rsidRDefault="00702E29" w:rsidP="006C3887">
            <w:pPr>
              <w:jc w:val="both"/>
              <w:rPr>
                <w:rFonts w:ascii="Adobe Caslon Pro" w:hAnsi="Adobe Caslon Pro"/>
                <w:sz w:val="16"/>
                <w:szCs w:val="16"/>
              </w:rPr>
            </w:pPr>
            <w:r w:rsidRPr="004C1B50">
              <w:rPr>
                <w:rFonts w:ascii="Adobe Caslon Pro" w:hAnsi="Adobe Caslon Pro"/>
                <w:sz w:val="16"/>
                <w:szCs w:val="16"/>
              </w:rPr>
              <w:t>Criterio 17. Periodo de actualización de la información</w:t>
            </w:r>
          </w:p>
        </w:tc>
        <w:tc>
          <w:tcPr>
            <w:tcW w:w="5245" w:type="dxa"/>
          </w:tcPr>
          <w:p w:rsidR="00702E29" w:rsidRPr="004C1B50" w:rsidRDefault="00702E29"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esta fracción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w:t>
            </w:r>
            <w:r w:rsidRPr="004C1B50">
              <w:rPr>
                <w:rFonts w:ascii="Adobe Caslon Pro" w:hAnsi="Adobe Caslon Pro"/>
                <w:sz w:val="16"/>
                <w:szCs w:val="16"/>
              </w:rPr>
              <w:lastRenderedPageBreak/>
              <w:t>Técnicos Generales.</w:t>
            </w:r>
          </w:p>
        </w:tc>
        <w:tc>
          <w:tcPr>
            <w:tcW w:w="1559" w:type="dxa"/>
          </w:tcPr>
          <w:p w:rsidR="00702E29" w:rsidRPr="004C1B50" w:rsidRDefault="00702E29" w:rsidP="006C3887">
            <w:pPr>
              <w:jc w:val="both"/>
              <w:rPr>
                <w:rFonts w:ascii="Adobe Caslon Pro" w:hAnsi="Adobe Caslon Pro"/>
                <w:sz w:val="16"/>
                <w:szCs w:val="16"/>
              </w:rPr>
            </w:pPr>
          </w:p>
        </w:tc>
        <w:tc>
          <w:tcPr>
            <w:tcW w:w="1559" w:type="dxa"/>
          </w:tcPr>
          <w:p w:rsidR="00702E29" w:rsidRPr="004C1B50" w:rsidRDefault="00702E29" w:rsidP="006C3887">
            <w:pPr>
              <w:jc w:val="both"/>
              <w:rPr>
                <w:rFonts w:ascii="Adobe Caslon Pro" w:hAnsi="Adobe Caslon Pro"/>
                <w:sz w:val="16"/>
                <w:szCs w:val="16"/>
              </w:rPr>
            </w:pPr>
          </w:p>
        </w:tc>
      </w:tr>
      <w:tr w:rsidR="00702E29" w:rsidRPr="004C1B50" w:rsidTr="004C1B50">
        <w:tc>
          <w:tcPr>
            <w:tcW w:w="1418" w:type="dxa"/>
            <w:vMerge/>
          </w:tcPr>
          <w:p w:rsidR="00702E29" w:rsidRPr="004C1B50" w:rsidRDefault="00702E29" w:rsidP="006C3887">
            <w:pPr>
              <w:jc w:val="both"/>
              <w:rPr>
                <w:rFonts w:ascii="Adobe Caslon Pro" w:hAnsi="Adobe Caslon Pro"/>
                <w:sz w:val="16"/>
                <w:szCs w:val="16"/>
              </w:rPr>
            </w:pPr>
          </w:p>
        </w:tc>
        <w:tc>
          <w:tcPr>
            <w:tcW w:w="993" w:type="dxa"/>
            <w:vMerge/>
          </w:tcPr>
          <w:p w:rsidR="00702E29" w:rsidRPr="004C1B50" w:rsidRDefault="00702E29" w:rsidP="006C3887">
            <w:pPr>
              <w:jc w:val="both"/>
              <w:rPr>
                <w:rFonts w:ascii="Adobe Caslon Pro" w:hAnsi="Adobe Caslon Pro"/>
                <w:sz w:val="16"/>
                <w:szCs w:val="16"/>
              </w:rPr>
            </w:pPr>
          </w:p>
        </w:tc>
        <w:tc>
          <w:tcPr>
            <w:tcW w:w="1559" w:type="dxa"/>
            <w:vMerge/>
          </w:tcPr>
          <w:p w:rsidR="00702E29" w:rsidRPr="004C1B50" w:rsidRDefault="00702E29" w:rsidP="006C3887">
            <w:pPr>
              <w:jc w:val="both"/>
              <w:rPr>
                <w:rFonts w:ascii="Adobe Caslon Pro" w:hAnsi="Adobe Caslon Pro"/>
                <w:sz w:val="16"/>
                <w:szCs w:val="16"/>
              </w:rPr>
            </w:pPr>
          </w:p>
        </w:tc>
        <w:tc>
          <w:tcPr>
            <w:tcW w:w="1984" w:type="dxa"/>
          </w:tcPr>
          <w:p w:rsidR="00702E29" w:rsidRPr="004C1B50" w:rsidRDefault="00702E29" w:rsidP="006C3887">
            <w:pPr>
              <w:jc w:val="both"/>
              <w:rPr>
                <w:rFonts w:ascii="Adobe Caslon Pro" w:hAnsi="Adobe Caslon Pro"/>
                <w:sz w:val="16"/>
                <w:szCs w:val="16"/>
              </w:rPr>
            </w:pPr>
            <w:r w:rsidRPr="004C1B50">
              <w:rPr>
                <w:rFonts w:ascii="Adobe Caslon Pro" w:hAnsi="Adobe Caslon Pro"/>
                <w:sz w:val="16"/>
                <w:szCs w:val="16"/>
              </w:rPr>
              <w:t>Criterio 18. La información deberá estar actualizada al periodo que corresponde de acuerdo con la Tabla de actualización y conservación de la información</w:t>
            </w:r>
          </w:p>
        </w:tc>
        <w:tc>
          <w:tcPr>
            <w:tcW w:w="5245" w:type="dxa"/>
          </w:tcPr>
          <w:p w:rsidR="00702E29" w:rsidRPr="004C1B50" w:rsidRDefault="00702E29"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esta fracción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702E29" w:rsidRPr="004C1B50" w:rsidRDefault="00702E29" w:rsidP="006C3887">
            <w:pPr>
              <w:jc w:val="both"/>
              <w:rPr>
                <w:rFonts w:ascii="Adobe Caslon Pro" w:hAnsi="Adobe Caslon Pro"/>
                <w:sz w:val="16"/>
                <w:szCs w:val="16"/>
              </w:rPr>
            </w:pPr>
          </w:p>
        </w:tc>
        <w:tc>
          <w:tcPr>
            <w:tcW w:w="1559" w:type="dxa"/>
          </w:tcPr>
          <w:p w:rsidR="00702E29" w:rsidRPr="004C1B50" w:rsidRDefault="00702E29" w:rsidP="006C3887">
            <w:pPr>
              <w:jc w:val="both"/>
              <w:rPr>
                <w:rFonts w:ascii="Adobe Caslon Pro" w:hAnsi="Adobe Caslon Pro"/>
                <w:sz w:val="16"/>
                <w:szCs w:val="16"/>
              </w:rPr>
            </w:pPr>
          </w:p>
        </w:tc>
      </w:tr>
      <w:tr w:rsidR="00702E29" w:rsidRPr="004C1B50" w:rsidTr="004C1B50">
        <w:tc>
          <w:tcPr>
            <w:tcW w:w="1418" w:type="dxa"/>
            <w:vMerge/>
          </w:tcPr>
          <w:p w:rsidR="00702E29" w:rsidRPr="004C1B50" w:rsidRDefault="00702E29" w:rsidP="006C3887">
            <w:pPr>
              <w:jc w:val="both"/>
              <w:rPr>
                <w:rFonts w:ascii="Adobe Caslon Pro" w:hAnsi="Adobe Caslon Pro"/>
                <w:sz w:val="16"/>
                <w:szCs w:val="16"/>
              </w:rPr>
            </w:pPr>
          </w:p>
        </w:tc>
        <w:tc>
          <w:tcPr>
            <w:tcW w:w="993" w:type="dxa"/>
            <w:vMerge/>
          </w:tcPr>
          <w:p w:rsidR="00702E29" w:rsidRPr="004C1B50" w:rsidRDefault="00702E29" w:rsidP="006C3887">
            <w:pPr>
              <w:jc w:val="both"/>
              <w:rPr>
                <w:rFonts w:ascii="Adobe Caslon Pro" w:hAnsi="Adobe Caslon Pro"/>
                <w:sz w:val="16"/>
                <w:szCs w:val="16"/>
              </w:rPr>
            </w:pPr>
          </w:p>
        </w:tc>
        <w:tc>
          <w:tcPr>
            <w:tcW w:w="1559" w:type="dxa"/>
            <w:vMerge/>
          </w:tcPr>
          <w:p w:rsidR="00702E29" w:rsidRPr="004C1B50" w:rsidRDefault="00702E29" w:rsidP="006C3887">
            <w:pPr>
              <w:jc w:val="both"/>
              <w:rPr>
                <w:rFonts w:ascii="Adobe Caslon Pro" w:hAnsi="Adobe Caslon Pro"/>
                <w:sz w:val="16"/>
                <w:szCs w:val="16"/>
              </w:rPr>
            </w:pPr>
          </w:p>
        </w:tc>
        <w:tc>
          <w:tcPr>
            <w:tcW w:w="1984" w:type="dxa"/>
          </w:tcPr>
          <w:p w:rsidR="00702E29" w:rsidRPr="004C1B50" w:rsidRDefault="00702E29" w:rsidP="006C3887">
            <w:pPr>
              <w:jc w:val="both"/>
              <w:rPr>
                <w:rFonts w:ascii="Adobe Caslon Pro" w:hAnsi="Adobe Caslon Pro"/>
                <w:sz w:val="16"/>
                <w:szCs w:val="16"/>
              </w:rPr>
            </w:pPr>
            <w:r w:rsidRPr="004C1B50">
              <w:rPr>
                <w:rFonts w:ascii="Adobe Caslon Pro" w:hAnsi="Adobe Caslon Pro"/>
                <w:sz w:val="16"/>
                <w:szCs w:val="16"/>
              </w:rPr>
              <w:t>Criterio 19. Conservar en el sitio de Internet y a través de la Plataforma Nacional la información vigente de acuerdo con la Tabla de actualización y conservación de la información</w:t>
            </w:r>
          </w:p>
        </w:tc>
        <w:tc>
          <w:tcPr>
            <w:tcW w:w="5245" w:type="dxa"/>
          </w:tcPr>
          <w:p w:rsidR="00702E29" w:rsidRPr="004C1B50" w:rsidRDefault="00702E29"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esta fracción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702E29" w:rsidRPr="004C1B50" w:rsidRDefault="00702E29" w:rsidP="006C3887">
            <w:pPr>
              <w:jc w:val="both"/>
              <w:rPr>
                <w:rFonts w:ascii="Adobe Caslon Pro" w:hAnsi="Adobe Caslon Pro"/>
                <w:sz w:val="16"/>
                <w:szCs w:val="16"/>
              </w:rPr>
            </w:pPr>
          </w:p>
        </w:tc>
        <w:tc>
          <w:tcPr>
            <w:tcW w:w="1559" w:type="dxa"/>
          </w:tcPr>
          <w:p w:rsidR="00702E29" w:rsidRPr="004C1B50" w:rsidRDefault="00702E29" w:rsidP="006C3887">
            <w:pPr>
              <w:jc w:val="both"/>
              <w:rPr>
                <w:rFonts w:ascii="Adobe Caslon Pro" w:hAnsi="Adobe Caslon Pro"/>
                <w:sz w:val="16"/>
                <w:szCs w:val="16"/>
              </w:rPr>
            </w:pPr>
          </w:p>
        </w:tc>
      </w:tr>
      <w:tr w:rsidR="00702E29" w:rsidRPr="004C1B50" w:rsidTr="004C1B50">
        <w:tc>
          <w:tcPr>
            <w:tcW w:w="1418" w:type="dxa"/>
            <w:vMerge/>
          </w:tcPr>
          <w:p w:rsidR="00702E29" w:rsidRPr="004C1B50" w:rsidRDefault="00702E29" w:rsidP="006C3887">
            <w:pPr>
              <w:jc w:val="both"/>
              <w:rPr>
                <w:rFonts w:ascii="Adobe Caslon Pro" w:hAnsi="Adobe Caslon Pro"/>
                <w:sz w:val="16"/>
                <w:szCs w:val="16"/>
              </w:rPr>
            </w:pPr>
          </w:p>
        </w:tc>
        <w:tc>
          <w:tcPr>
            <w:tcW w:w="993" w:type="dxa"/>
            <w:vMerge/>
          </w:tcPr>
          <w:p w:rsidR="00702E29" w:rsidRPr="004C1B50" w:rsidRDefault="00702E29" w:rsidP="006C3887">
            <w:pPr>
              <w:jc w:val="both"/>
              <w:rPr>
                <w:rFonts w:ascii="Adobe Caslon Pro" w:hAnsi="Adobe Caslon Pro"/>
                <w:sz w:val="16"/>
                <w:szCs w:val="16"/>
              </w:rPr>
            </w:pPr>
          </w:p>
        </w:tc>
        <w:tc>
          <w:tcPr>
            <w:tcW w:w="1559" w:type="dxa"/>
            <w:vMerge/>
          </w:tcPr>
          <w:p w:rsidR="00702E29" w:rsidRPr="004C1B50" w:rsidRDefault="00702E29" w:rsidP="006C3887">
            <w:pPr>
              <w:jc w:val="both"/>
              <w:rPr>
                <w:rFonts w:ascii="Adobe Caslon Pro" w:hAnsi="Adobe Caslon Pro"/>
                <w:sz w:val="16"/>
                <w:szCs w:val="16"/>
              </w:rPr>
            </w:pPr>
          </w:p>
        </w:tc>
        <w:tc>
          <w:tcPr>
            <w:tcW w:w="1984" w:type="dxa"/>
          </w:tcPr>
          <w:p w:rsidR="00702E29" w:rsidRPr="004C1B50" w:rsidRDefault="00702E29" w:rsidP="006C3887">
            <w:pPr>
              <w:jc w:val="both"/>
              <w:rPr>
                <w:rFonts w:ascii="Adobe Caslon Pro" w:hAnsi="Adobe Caslon Pro"/>
                <w:sz w:val="16"/>
                <w:szCs w:val="16"/>
              </w:rPr>
            </w:pPr>
            <w:r w:rsidRPr="004C1B50">
              <w:rPr>
                <w:rFonts w:ascii="Adobe Caslon Pro" w:hAnsi="Adobe Caslon Pro"/>
                <w:sz w:val="16"/>
                <w:szCs w:val="16"/>
              </w:rPr>
              <w:t>Criterio 20. Área(s) o unidad(es) administrativa(s) que genera(n) o posee(n) la información respectiva y son responsables de publicarla y actualizarla</w:t>
            </w:r>
          </w:p>
        </w:tc>
        <w:tc>
          <w:tcPr>
            <w:tcW w:w="5245" w:type="dxa"/>
          </w:tcPr>
          <w:p w:rsidR="00702E29" w:rsidRPr="004C1B50" w:rsidRDefault="00702E29"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esta fracción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702E29" w:rsidRPr="004C1B50" w:rsidRDefault="00702E29" w:rsidP="006C3887">
            <w:pPr>
              <w:jc w:val="both"/>
              <w:rPr>
                <w:rFonts w:ascii="Adobe Caslon Pro" w:hAnsi="Adobe Caslon Pro"/>
                <w:sz w:val="16"/>
                <w:szCs w:val="16"/>
              </w:rPr>
            </w:pPr>
          </w:p>
        </w:tc>
        <w:tc>
          <w:tcPr>
            <w:tcW w:w="1559" w:type="dxa"/>
          </w:tcPr>
          <w:p w:rsidR="00702E29" w:rsidRPr="004C1B50" w:rsidRDefault="00702E29" w:rsidP="006C3887">
            <w:pPr>
              <w:jc w:val="both"/>
              <w:rPr>
                <w:rFonts w:ascii="Adobe Caslon Pro" w:hAnsi="Adobe Caslon Pro"/>
                <w:sz w:val="16"/>
                <w:szCs w:val="16"/>
              </w:rPr>
            </w:pPr>
          </w:p>
        </w:tc>
      </w:tr>
      <w:tr w:rsidR="00702E29" w:rsidRPr="004C1B50" w:rsidTr="004C1B50">
        <w:tc>
          <w:tcPr>
            <w:tcW w:w="1418" w:type="dxa"/>
            <w:vMerge/>
          </w:tcPr>
          <w:p w:rsidR="00702E29" w:rsidRPr="004C1B50" w:rsidRDefault="00702E29" w:rsidP="006C3887">
            <w:pPr>
              <w:jc w:val="both"/>
              <w:rPr>
                <w:rFonts w:ascii="Adobe Caslon Pro" w:hAnsi="Adobe Caslon Pro"/>
                <w:sz w:val="16"/>
                <w:szCs w:val="16"/>
              </w:rPr>
            </w:pPr>
          </w:p>
        </w:tc>
        <w:tc>
          <w:tcPr>
            <w:tcW w:w="993" w:type="dxa"/>
            <w:vMerge/>
          </w:tcPr>
          <w:p w:rsidR="00702E29" w:rsidRPr="004C1B50" w:rsidRDefault="00702E29" w:rsidP="006C3887">
            <w:pPr>
              <w:jc w:val="both"/>
              <w:rPr>
                <w:rFonts w:ascii="Adobe Caslon Pro" w:hAnsi="Adobe Caslon Pro"/>
                <w:sz w:val="16"/>
                <w:szCs w:val="16"/>
              </w:rPr>
            </w:pPr>
          </w:p>
        </w:tc>
        <w:tc>
          <w:tcPr>
            <w:tcW w:w="1559" w:type="dxa"/>
            <w:vMerge/>
          </w:tcPr>
          <w:p w:rsidR="00702E29" w:rsidRPr="004C1B50" w:rsidRDefault="00702E29" w:rsidP="006C3887">
            <w:pPr>
              <w:jc w:val="both"/>
              <w:rPr>
                <w:rFonts w:ascii="Adobe Caslon Pro" w:hAnsi="Adobe Caslon Pro"/>
                <w:sz w:val="16"/>
                <w:szCs w:val="16"/>
              </w:rPr>
            </w:pPr>
          </w:p>
        </w:tc>
        <w:tc>
          <w:tcPr>
            <w:tcW w:w="1984" w:type="dxa"/>
          </w:tcPr>
          <w:p w:rsidR="00702E29" w:rsidRPr="004C1B50" w:rsidRDefault="00702E29" w:rsidP="006C3887">
            <w:pPr>
              <w:jc w:val="both"/>
              <w:rPr>
                <w:rFonts w:ascii="Adobe Caslon Pro" w:hAnsi="Adobe Caslon Pro"/>
                <w:sz w:val="16"/>
                <w:szCs w:val="16"/>
              </w:rPr>
            </w:pPr>
            <w:r w:rsidRPr="004C1B50">
              <w:rPr>
                <w:rFonts w:ascii="Adobe Caslon Pro" w:hAnsi="Adobe Caslon Pro"/>
                <w:sz w:val="16"/>
                <w:szCs w:val="16"/>
              </w:rPr>
              <w:t>Criterio 21. Fecha de actualización de la información publicada con el formato día/mes/año (por ej. 31/Marzo/2016)</w:t>
            </w:r>
          </w:p>
        </w:tc>
        <w:tc>
          <w:tcPr>
            <w:tcW w:w="5245" w:type="dxa"/>
          </w:tcPr>
          <w:p w:rsidR="00702E29" w:rsidRPr="004C1B50" w:rsidRDefault="00702E29"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esta fracción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702E29" w:rsidRPr="004C1B50" w:rsidRDefault="00702E29" w:rsidP="006C3887">
            <w:pPr>
              <w:jc w:val="both"/>
              <w:rPr>
                <w:rFonts w:ascii="Adobe Caslon Pro" w:hAnsi="Adobe Caslon Pro"/>
                <w:sz w:val="16"/>
                <w:szCs w:val="16"/>
              </w:rPr>
            </w:pPr>
          </w:p>
        </w:tc>
        <w:tc>
          <w:tcPr>
            <w:tcW w:w="1559" w:type="dxa"/>
          </w:tcPr>
          <w:p w:rsidR="00702E29" w:rsidRPr="004C1B50" w:rsidRDefault="00702E29" w:rsidP="006C3887">
            <w:pPr>
              <w:jc w:val="both"/>
              <w:rPr>
                <w:rFonts w:ascii="Adobe Caslon Pro" w:hAnsi="Adobe Caslon Pro"/>
                <w:sz w:val="16"/>
                <w:szCs w:val="16"/>
              </w:rPr>
            </w:pPr>
          </w:p>
        </w:tc>
      </w:tr>
      <w:tr w:rsidR="00702E29" w:rsidRPr="004C1B50" w:rsidTr="004C1B50">
        <w:tc>
          <w:tcPr>
            <w:tcW w:w="1418" w:type="dxa"/>
            <w:vMerge/>
          </w:tcPr>
          <w:p w:rsidR="00702E29" w:rsidRPr="004C1B50" w:rsidRDefault="00702E29" w:rsidP="006C3887">
            <w:pPr>
              <w:jc w:val="both"/>
              <w:rPr>
                <w:rFonts w:ascii="Adobe Caslon Pro" w:hAnsi="Adobe Caslon Pro"/>
                <w:sz w:val="16"/>
                <w:szCs w:val="16"/>
              </w:rPr>
            </w:pPr>
          </w:p>
        </w:tc>
        <w:tc>
          <w:tcPr>
            <w:tcW w:w="993" w:type="dxa"/>
            <w:vMerge/>
          </w:tcPr>
          <w:p w:rsidR="00702E29" w:rsidRPr="004C1B50" w:rsidRDefault="00702E29" w:rsidP="006C3887">
            <w:pPr>
              <w:jc w:val="both"/>
              <w:rPr>
                <w:rFonts w:ascii="Adobe Caslon Pro" w:hAnsi="Adobe Caslon Pro"/>
                <w:sz w:val="16"/>
                <w:szCs w:val="16"/>
              </w:rPr>
            </w:pPr>
          </w:p>
        </w:tc>
        <w:tc>
          <w:tcPr>
            <w:tcW w:w="1559" w:type="dxa"/>
            <w:vMerge/>
          </w:tcPr>
          <w:p w:rsidR="00702E29" w:rsidRPr="004C1B50" w:rsidRDefault="00702E29" w:rsidP="006C3887">
            <w:pPr>
              <w:jc w:val="both"/>
              <w:rPr>
                <w:rFonts w:ascii="Adobe Caslon Pro" w:hAnsi="Adobe Caslon Pro"/>
                <w:sz w:val="16"/>
                <w:szCs w:val="16"/>
              </w:rPr>
            </w:pPr>
          </w:p>
        </w:tc>
        <w:tc>
          <w:tcPr>
            <w:tcW w:w="1984" w:type="dxa"/>
          </w:tcPr>
          <w:p w:rsidR="00702E29" w:rsidRPr="004C1B50" w:rsidRDefault="00702E29" w:rsidP="006C3887">
            <w:pPr>
              <w:jc w:val="both"/>
              <w:rPr>
                <w:rFonts w:ascii="Adobe Caslon Pro" w:hAnsi="Adobe Caslon Pro"/>
                <w:sz w:val="16"/>
                <w:szCs w:val="16"/>
              </w:rPr>
            </w:pPr>
            <w:r w:rsidRPr="004C1B50">
              <w:rPr>
                <w:rFonts w:ascii="Adobe Caslon Pro" w:hAnsi="Adobe Caslon Pro"/>
                <w:sz w:val="16"/>
                <w:szCs w:val="16"/>
              </w:rPr>
              <w:t>Criterio 22. Fecha de validación de la información publicada con el formato día/mes/año (por ej. 31/Marzo/2016)</w:t>
            </w:r>
          </w:p>
        </w:tc>
        <w:tc>
          <w:tcPr>
            <w:tcW w:w="5245" w:type="dxa"/>
          </w:tcPr>
          <w:p w:rsidR="00702E29" w:rsidRPr="004C1B50" w:rsidRDefault="00702E29"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esta fracción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702E29" w:rsidRPr="004C1B50" w:rsidRDefault="00702E29" w:rsidP="006C3887">
            <w:pPr>
              <w:jc w:val="both"/>
              <w:rPr>
                <w:rFonts w:ascii="Adobe Caslon Pro" w:hAnsi="Adobe Caslon Pro"/>
                <w:sz w:val="16"/>
                <w:szCs w:val="16"/>
              </w:rPr>
            </w:pPr>
          </w:p>
        </w:tc>
        <w:tc>
          <w:tcPr>
            <w:tcW w:w="1559" w:type="dxa"/>
          </w:tcPr>
          <w:p w:rsidR="00702E29" w:rsidRPr="004C1B50" w:rsidRDefault="00702E29" w:rsidP="006C3887">
            <w:pPr>
              <w:jc w:val="both"/>
              <w:rPr>
                <w:rFonts w:ascii="Adobe Caslon Pro" w:hAnsi="Adobe Caslon Pro"/>
                <w:sz w:val="16"/>
                <w:szCs w:val="16"/>
              </w:rPr>
            </w:pPr>
          </w:p>
        </w:tc>
      </w:tr>
      <w:tr w:rsidR="00702E29" w:rsidRPr="004C1B50" w:rsidTr="004C1B50">
        <w:tc>
          <w:tcPr>
            <w:tcW w:w="1418" w:type="dxa"/>
            <w:vMerge/>
          </w:tcPr>
          <w:p w:rsidR="00702E29" w:rsidRPr="004C1B50" w:rsidRDefault="00702E29" w:rsidP="006C3887">
            <w:pPr>
              <w:jc w:val="both"/>
              <w:rPr>
                <w:rFonts w:ascii="Adobe Caslon Pro" w:hAnsi="Adobe Caslon Pro"/>
                <w:sz w:val="16"/>
                <w:szCs w:val="16"/>
              </w:rPr>
            </w:pPr>
          </w:p>
        </w:tc>
        <w:tc>
          <w:tcPr>
            <w:tcW w:w="993" w:type="dxa"/>
            <w:vMerge/>
          </w:tcPr>
          <w:p w:rsidR="00702E29" w:rsidRPr="004C1B50" w:rsidRDefault="00702E29" w:rsidP="006C3887">
            <w:pPr>
              <w:jc w:val="both"/>
              <w:rPr>
                <w:rFonts w:ascii="Adobe Caslon Pro" w:hAnsi="Adobe Caslon Pro"/>
                <w:sz w:val="16"/>
                <w:szCs w:val="16"/>
              </w:rPr>
            </w:pPr>
          </w:p>
        </w:tc>
        <w:tc>
          <w:tcPr>
            <w:tcW w:w="1559" w:type="dxa"/>
            <w:vMerge/>
          </w:tcPr>
          <w:p w:rsidR="00702E29" w:rsidRPr="004C1B50" w:rsidRDefault="00702E29" w:rsidP="006C3887">
            <w:pPr>
              <w:jc w:val="both"/>
              <w:rPr>
                <w:rFonts w:ascii="Adobe Caslon Pro" w:hAnsi="Adobe Caslon Pro"/>
                <w:sz w:val="16"/>
                <w:szCs w:val="16"/>
              </w:rPr>
            </w:pPr>
          </w:p>
        </w:tc>
        <w:tc>
          <w:tcPr>
            <w:tcW w:w="1984" w:type="dxa"/>
          </w:tcPr>
          <w:p w:rsidR="00702E29" w:rsidRPr="004C1B50" w:rsidRDefault="00702E29" w:rsidP="006C3887">
            <w:pPr>
              <w:jc w:val="both"/>
              <w:rPr>
                <w:rFonts w:ascii="Adobe Caslon Pro" w:hAnsi="Adobe Caslon Pro"/>
                <w:sz w:val="16"/>
                <w:szCs w:val="16"/>
              </w:rPr>
            </w:pPr>
            <w:r w:rsidRPr="004C1B50">
              <w:rPr>
                <w:rFonts w:ascii="Adobe Caslon Pro" w:hAnsi="Adobe Caslon Pro"/>
                <w:sz w:val="16"/>
                <w:szCs w:val="16"/>
              </w:rPr>
              <w:t xml:space="preserve">Criterio 23. La información publicada se organiza mediante los formatos 82a y 82b para los Organismos garantes y </w:t>
            </w:r>
            <w:r w:rsidRPr="004C1B50">
              <w:rPr>
                <w:rFonts w:ascii="Adobe Caslon Pro" w:hAnsi="Adobe Caslon Pro"/>
                <w:sz w:val="16"/>
                <w:szCs w:val="16"/>
              </w:rPr>
              <w:lastRenderedPageBreak/>
              <w:t>respecto a las personas físicas y morales mediante el formato 82c, en los que se incluyen todos los campos especificados en los criterios sustantivos de contenido</w:t>
            </w:r>
          </w:p>
        </w:tc>
        <w:tc>
          <w:tcPr>
            <w:tcW w:w="5245" w:type="dxa"/>
          </w:tcPr>
          <w:p w:rsidR="00702E29" w:rsidRPr="004C1B50" w:rsidRDefault="00702E29" w:rsidP="006C3887">
            <w:pPr>
              <w:jc w:val="both"/>
              <w:rPr>
                <w:rFonts w:ascii="Adobe Caslon Pro" w:hAnsi="Adobe Caslon Pro"/>
                <w:sz w:val="16"/>
                <w:szCs w:val="16"/>
              </w:rPr>
            </w:pPr>
            <w:r w:rsidRPr="004C1B50">
              <w:rPr>
                <w:rFonts w:ascii="Adobe Caslon Pro" w:hAnsi="Adobe Caslon Pro"/>
                <w:sz w:val="16"/>
                <w:szCs w:val="16"/>
              </w:rPr>
              <w:lastRenderedPageBreak/>
              <w:t xml:space="preserve">El Sujeto Obligado no ha cargado la información correspondiente a esta fracción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702E29" w:rsidRPr="004C1B50" w:rsidRDefault="00702E29" w:rsidP="006C3887">
            <w:pPr>
              <w:jc w:val="both"/>
              <w:rPr>
                <w:rFonts w:ascii="Adobe Caslon Pro" w:hAnsi="Adobe Caslon Pro"/>
                <w:sz w:val="16"/>
                <w:szCs w:val="16"/>
              </w:rPr>
            </w:pPr>
          </w:p>
        </w:tc>
        <w:tc>
          <w:tcPr>
            <w:tcW w:w="1559" w:type="dxa"/>
          </w:tcPr>
          <w:p w:rsidR="00702E29" w:rsidRPr="004C1B50" w:rsidRDefault="00702E29" w:rsidP="006C3887">
            <w:pPr>
              <w:jc w:val="both"/>
              <w:rPr>
                <w:rFonts w:ascii="Adobe Caslon Pro" w:hAnsi="Adobe Caslon Pro"/>
                <w:sz w:val="16"/>
                <w:szCs w:val="16"/>
              </w:rPr>
            </w:pPr>
          </w:p>
        </w:tc>
      </w:tr>
      <w:tr w:rsidR="00702E29" w:rsidRPr="004C1B50" w:rsidTr="004C1B50">
        <w:tc>
          <w:tcPr>
            <w:tcW w:w="1418" w:type="dxa"/>
            <w:vMerge/>
          </w:tcPr>
          <w:p w:rsidR="00702E29" w:rsidRPr="004C1B50" w:rsidRDefault="00702E29" w:rsidP="006C3887">
            <w:pPr>
              <w:jc w:val="both"/>
              <w:rPr>
                <w:rFonts w:ascii="Adobe Caslon Pro" w:hAnsi="Adobe Caslon Pro"/>
                <w:sz w:val="16"/>
                <w:szCs w:val="16"/>
              </w:rPr>
            </w:pPr>
          </w:p>
        </w:tc>
        <w:tc>
          <w:tcPr>
            <w:tcW w:w="993" w:type="dxa"/>
            <w:vMerge/>
          </w:tcPr>
          <w:p w:rsidR="00702E29" w:rsidRPr="004C1B50" w:rsidRDefault="00702E29" w:rsidP="006C3887">
            <w:pPr>
              <w:jc w:val="both"/>
              <w:rPr>
                <w:rFonts w:ascii="Adobe Caslon Pro" w:hAnsi="Adobe Caslon Pro"/>
                <w:sz w:val="16"/>
                <w:szCs w:val="16"/>
              </w:rPr>
            </w:pPr>
          </w:p>
        </w:tc>
        <w:tc>
          <w:tcPr>
            <w:tcW w:w="1559" w:type="dxa"/>
            <w:vMerge/>
          </w:tcPr>
          <w:p w:rsidR="00702E29" w:rsidRPr="004C1B50" w:rsidRDefault="00702E29" w:rsidP="006C3887">
            <w:pPr>
              <w:jc w:val="both"/>
              <w:rPr>
                <w:rFonts w:ascii="Adobe Caslon Pro" w:hAnsi="Adobe Caslon Pro"/>
                <w:sz w:val="16"/>
                <w:szCs w:val="16"/>
              </w:rPr>
            </w:pPr>
          </w:p>
        </w:tc>
        <w:tc>
          <w:tcPr>
            <w:tcW w:w="1984" w:type="dxa"/>
          </w:tcPr>
          <w:p w:rsidR="00702E29" w:rsidRPr="004C1B50" w:rsidRDefault="00702E29" w:rsidP="006C3887">
            <w:pPr>
              <w:jc w:val="both"/>
              <w:rPr>
                <w:rFonts w:ascii="Adobe Caslon Pro" w:hAnsi="Adobe Caslon Pro"/>
                <w:sz w:val="16"/>
                <w:szCs w:val="16"/>
              </w:rPr>
            </w:pPr>
            <w:r w:rsidRPr="004C1B50">
              <w:rPr>
                <w:rFonts w:ascii="Adobe Caslon Pro" w:hAnsi="Adobe Caslon Pro"/>
                <w:sz w:val="16"/>
                <w:szCs w:val="16"/>
              </w:rPr>
              <w:t>Criterio 24. El soporte de la información permite su reutilización</w:t>
            </w:r>
          </w:p>
        </w:tc>
        <w:tc>
          <w:tcPr>
            <w:tcW w:w="5245" w:type="dxa"/>
          </w:tcPr>
          <w:p w:rsidR="00702E29" w:rsidRPr="004C1B50" w:rsidRDefault="00702E29"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esta fracción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702E29" w:rsidRPr="004C1B50" w:rsidRDefault="00702E29" w:rsidP="006C3887">
            <w:pPr>
              <w:jc w:val="both"/>
              <w:rPr>
                <w:rFonts w:ascii="Adobe Caslon Pro" w:hAnsi="Adobe Caslon Pro"/>
                <w:sz w:val="16"/>
                <w:szCs w:val="16"/>
              </w:rPr>
            </w:pPr>
          </w:p>
        </w:tc>
        <w:tc>
          <w:tcPr>
            <w:tcW w:w="1559" w:type="dxa"/>
          </w:tcPr>
          <w:p w:rsidR="00702E29" w:rsidRPr="004C1B50" w:rsidRDefault="00702E29" w:rsidP="006C3887">
            <w:pPr>
              <w:jc w:val="both"/>
              <w:rPr>
                <w:rFonts w:ascii="Adobe Caslon Pro" w:hAnsi="Adobe Caslon Pro"/>
                <w:sz w:val="16"/>
                <w:szCs w:val="16"/>
              </w:rPr>
            </w:pPr>
          </w:p>
        </w:tc>
      </w:tr>
      <w:tr w:rsidR="00702E29" w:rsidRPr="004C1B50" w:rsidTr="004C1B50">
        <w:tc>
          <w:tcPr>
            <w:tcW w:w="1418" w:type="dxa"/>
            <w:vMerge/>
          </w:tcPr>
          <w:p w:rsidR="00702E29" w:rsidRPr="004C1B50" w:rsidRDefault="00702E29" w:rsidP="006C3887">
            <w:pPr>
              <w:jc w:val="both"/>
              <w:rPr>
                <w:rFonts w:ascii="Adobe Caslon Pro" w:hAnsi="Adobe Caslon Pro"/>
                <w:sz w:val="16"/>
                <w:szCs w:val="16"/>
              </w:rPr>
            </w:pPr>
          </w:p>
        </w:tc>
        <w:tc>
          <w:tcPr>
            <w:tcW w:w="993" w:type="dxa"/>
            <w:vMerge w:val="restart"/>
          </w:tcPr>
          <w:p w:rsidR="00702E29" w:rsidRPr="004C1B50" w:rsidRDefault="00702E29" w:rsidP="006C3887">
            <w:pPr>
              <w:jc w:val="both"/>
              <w:rPr>
                <w:rFonts w:ascii="Adobe Caslon Pro" w:hAnsi="Adobe Caslon Pro"/>
                <w:sz w:val="16"/>
                <w:szCs w:val="16"/>
              </w:rPr>
            </w:pPr>
            <w:r w:rsidRPr="004C1B50">
              <w:rPr>
                <w:rFonts w:ascii="Adobe Caslon Pro" w:hAnsi="Adobe Caslon Pro"/>
                <w:sz w:val="16"/>
                <w:szCs w:val="16"/>
              </w:rPr>
              <w:t>2018</w:t>
            </w:r>
          </w:p>
        </w:tc>
        <w:tc>
          <w:tcPr>
            <w:tcW w:w="1559" w:type="dxa"/>
            <w:vMerge/>
          </w:tcPr>
          <w:p w:rsidR="00702E29" w:rsidRPr="004C1B50" w:rsidRDefault="00702E29" w:rsidP="006C3887">
            <w:pPr>
              <w:jc w:val="both"/>
              <w:rPr>
                <w:rFonts w:ascii="Adobe Caslon Pro" w:hAnsi="Adobe Caslon Pro"/>
                <w:sz w:val="16"/>
                <w:szCs w:val="16"/>
              </w:rPr>
            </w:pPr>
          </w:p>
        </w:tc>
        <w:tc>
          <w:tcPr>
            <w:tcW w:w="1984" w:type="dxa"/>
          </w:tcPr>
          <w:p w:rsidR="00702E29" w:rsidRPr="004C1B50" w:rsidRDefault="00702E29" w:rsidP="006C3887">
            <w:pPr>
              <w:jc w:val="both"/>
              <w:rPr>
                <w:rFonts w:ascii="Adobe Caslon Pro" w:hAnsi="Adobe Caslon Pro"/>
                <w:sz w:val="16"/>
                <w:szCs w:val="16"/>
              </w:rPr>
            </w:pPr>
            <w:r w:rsidRPr="004C1B50">
              <w:rPr>
                <w:rFonts w:ascii="Adobe Caslon Pro" w:hAnsi="Adobe Caslon Pro"/>
                <w:sz w:val="16"/>
                <w:szCs w:val="16"/>
              </w:rPr>
              <w:t>Criterio 4. Ejercicio</w:t>
            </w:r>
          </w:p>
        </w:tc>
        <w:tc>
          <w:tcPr>
            <w:tcW w:w="5245" w:type="dxa"/>
          </w:tcPr>
          <w:p w:rsidR="00702E29" w:rsidRPr="004C1B50" w:rsidRDefault="00702E29"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esta fracción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702E29" w:rsidRPr="004C1B50" w:rsidRDefault="00702E29" w:rsidP="006C3887">
            <w:pPr>
              <w:jc w:val="both"/>
              <w:rPr>
                <w:rFonts w:ascii="Adobe Caslon Pro" w:hAnsi="Adobe Caslon Pro"/>
                <w:sz w:val="16"/>
                <w:szCs w:val="16"/>
              </w:rPr>
            </w:pPr>
          </w:p>
        </w:tc>
        <w:tc>
          <w:tcPr>
            <w:tcW w:w="1559" w:type="dxa"/>
          </w:tcPr>
          <w:p w:rsidR="00702E29" w:rsidRPr="004C1B50" w:rsidRDefault="00702E29" w:rsidP="006C3887">
            <w:pPr>
              <w:jc w:val="both"/>
              <w:rPr>
                <w:rFonts w:ascii="Adobe Caslon Pro" w:hAnsi="Adobe Caslon Pro"/>
                <w:sz w:val="16"/>
                <w:szCs w:val="16"/>
              </w:rPr>
            </w:pPr>
          </w:p>
        </w:tc>
      </w:tr>
      <w:tr w:rsidR="00702E29" w:rsidRPr="004C1B50" w:rsidTr="004C1B50">
        <w:tc>
          <w:tcPr>
            <w:tcW w:w="1418" w:type="dxa"/>
            <w:vMerge/>
          </w:tcPr>
          <w:p w:rsidR="00702E29" w:rsidRPr="004C1B50" w:rsidRDefault="00702E29" w:rsidP="006C3887">
            <w:pPr>
              <w:jc w:val="both"/>
              <w:rPr>
                <w:rFonts w:ascii="Adobe Caslon Pro" w:hAnsi="Adobe Caslon Pro"/>
                <w:sz w:val="16"/>
                <w:szCs w:val="16"/>
              </w:rPr>
            </w:pPr>
          </w:p>
        </w:tc>
        <w:tc>
          <w:tcPr>
            <w:tcW w:w="993" w:type="dxa"/>
            <w:vMerge/>
          </w:tcPr>
          <w:p w:rsidR="00702E29" w:rsidRPr="004C1B50" w:rsidRDefault="00702E29" w:rsidP="006C3887">
            <w:pPr>
              <w:jc w:val="both"/>
              <w:rPr>
                <w:rFonts w:ascii="Adobe Caslon Pro" w:hAnsi="Adobe Caslon Pro"/>
                <w:sz w:val="16"/>
                <w:szCs w:val="16"/>
              </w:rPr>
            </w:pPr>
          </w:p>
        </w:tc>
        <w:tc>
          <w:tcPr>
            <w:tcW w:w="1559" w:type="dxa"/>
            <w:vMerge/>
          </w:tcPr>
          <w:p w:rsidR="00702E29" w:rsidRPr="004C1B50" w:rsidRDefault="00702E29" w:rsidP="006C3887">
            <w:pPr>
              <w:jc w:val="both"/>
              <w:rPr>
                <w:rFonts w:ascii="Adobe Caslon Pro" w:hAnsi="Adobe Caslon Pro"/>
                <w:sz w:val="16"/>
                <w:szCs w:val="16"/>
              </w:rPr>
            </w:pPr>
          </w:p>
        </w:tc>
        <w:tc>
          <w:tcPr>
            <w:tcW w:w="1984" w:type="dxa"/>
          </w:tcPr>
          <w:p w:rsidR="00702E29" w:rsidRPr="004C1B50" w:rsidRDefault="00702E29" w:rsidP="006C3887">
            <w:pPr>
              <w:jc w:val="both"/>
              <w:rPr>
                <w:rFonts w:ascii="Adobe Caslon Pro" w:hAnsi="Adobe Caslon Pro"/>
                <w:sz w:val="16"/>
                <w:szCs w:val="16"/>
              </w:rPr>
            </w:pPr>
            <w:r w:rsidRPr="004C1B50">
              <w:rPr>
                <w:rFonts w:ascii="Adobe Caslon Pro" w:hAnsi="Adobe Caslon Pro"/>
                <w:sz w:val="16"/>
                <w:szCs w:val="16"/>
              </w:rPr>
              <w:t>Criterio 5. Periodo que se informa (fecha de inicio y fecha de término con el formato día/mes/año)</w:t>
            </w:r>
          </w:p>
        </w:tc>
        <w:tc>
          <w:tcPr>
            <w:tcW w:w="5245" w:type="dxa"/>
          </w:tcPr>
          <w:p w:rsidR="00702E29" w:rsidRPr="004C1B50" w:rsidRDefault="00702E29"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esta fracción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702E29" w:rsidRPr="004C1B50" w:rsidRDefault="00702E29" w:rsidP="006C3887">
            <w:pPr>
              <w:jc w:val="both"/>
              <w:rPr>
                <w:rFonts w:ascii="Adobe Caslon Pro" w:hAnsi="Adobe Caslon Pro"/>
                <w:sz w:val="16"/>
                <w:szCs w:val="16"/>
              </w:rPr>
            </w:pPr>
          </w:p>
        </w:tc>
        <w:tc>
          <w:tcPr>
            <w:tcW w:w="1559" w:type="dxa"/>
          </w:tcPr>
          <w:p w:rsidR="00702E29" w:rsidRPr="004C1B50" w:rsidRDefault="00702E29" w:rsidP="006C3887">
            <w:pPr>
              <w:jc w:val="both"/>
              <w:rPr>
                <w:rFonts w:ascii="Adobe Caslon Pro" w:hAnsi="Adobe Caslon Pro"/>
                <w:sz w:val="16"/>
                <w:szCs w:val="16"/>
              </w:rPr>
            </w:pPr>
          </w:p>
        </w:tc>
      </w:tr>
      <w:tr w:rsidR="00702E29" w:rsidRPr="004C1B50" w:rsidTr="004C1B50">
        <w:tc>
          <w:tcPr>
            <w:tcW w:w="1418" w:type="dxa"/>
            <w:vMerge/>
          </w:tcPr>
          <w:p w:rsidR="00702E29" w:rsidRPr="004C1B50" w:rsidRDefault="00702E29" w:rsidP="006C3887">
            <w:pPr>
              <w:jc w:val="both"/>
              <w:rPr>
                <w:rFonts w:ascii="Adobe Caslon Pro" w:hAnsi="Adobe Caslon Pro"/>
                <w:sz w:val="16"/>
                <w:szCs w:val="16"/>
              </w:rPr>
            </w:pPr>
          </w:p>
        </w:tc>
        <w:tc>
          <w:tcPr>
            <w:tcW w:w="993" w:type="dxa"/>
            <w:vMerge/>
          </w:tcPr>
          <w:p w:rsidR="00702E29" w:rsidRPr="004C1B50" w:rsidRDefault="00702E29" w:rsidP="006C3887">
            <w:pPr>
              <w:jc w:val="both"/>
              <w:rPr>
                <w:rFonts w:ascii="Adobe Caslon Pro" w:hAnsi="Adobe Caslon Pro"/>
                <w:sz w:val="16"/>
                <w:szCs w:val="16"/>
              </w:rPr>
            </w:pPr>
          </w:p>
        </w:tc>
        <w:tc>
          <w:tcPr>
            <w:tcW w:w="1559" w:type="dxa"/>
            <w:vMerge/>
          </w:tcPr>
          <w:p w:rsidR="00702E29" w:rsidRPr="004C1B50" w:rsidRDefault="00702E29" w:rsidP="006C3887">
            <w:pPr>
              <w:jc w:val="both"/>
              <w:rPr>
                <w:rFonts w:ascii="Adobe Caslon Pro" w:hAnsi="Adobe Caslon Pro"/>
                <w:sz w:val="16"/>
                <w:szCs w:val="16"/>
              </w:rPr>
            </w:pPr>
          </w:p>
        </w:tc>
        <w:tc>
          <w:tcPr>
            <w:tcW w:w="1984" w:type="dxa"/>
          </w:tcPr>
          <w:p w:rsidR="00702E29" w:rsidRPr="004C1B50" w:rsidRDefault="00702E29" w:rsidP="006C3887">
            <w:pPr>
              <w:jc w:val="both"/>
              <w:rPr>
                <w:rFonts w:ascii="Adobe Caslon Pro" w:hAnsi="Adobe Caslon Pro"/>
                <w:sz w:val="16"/>
                <w:szCs w:val="16"/>
              </w:rPr>
            </w:pPr>
            <w:r w:rsidRPr="004C1B50">
              <w:rPr>
                <w:rFonts w:ascii="Adobe Caslon Pro" w:hAnsi="Adobe Caslon Pro"/>
                <w:sz w:val="16"/>
                <w:szCs w:val="16"/>
              </w:rPr>
              <w:t>Criterio 6. Hipervínculo al listado de obligaciones que deben cumplir las personas físicas y morales que reciben recursos públicos o realizan actos de autoridad de manera directa</w:t>
            </w:r>
          </w:p>
        </w:tc>
        <w:tc>
          <w:tcPr>
            <w:tcW w:w="5245" w:type="dxa"/>
          </w:tcPr>
          <w:p w:rsidR="00702E29" w:rsidRPr="004C1B50" w:rsidRDefault="00702E29"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esta fracción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702E29" w:rsidRPr="004C1B50" w:rsidRDefault="00702E29" w:rsidP="006C3887">
            <w:pPr>
              <w:jc w:val="both"/>
              <w:rPr>
                <w:rFonts w:ascii="Adobe Caslon Pro" w:hAnsi="Adobe Caslon Pro"/>
                <w:sz w:val="16"/>
                <w:szCs w:val="16"/>
              </w:rPr>
            </w:pPr>
          </w:p>
        </w:tc>
        <w:tc>
          <w:tcPr>
            <w:tcW w:w="1559" w:type="dxa"/>
          </w:tcPr>
          <w:p w:rsidR="00702E29" w:rsidRPr="004C1B50" w:rsidRDefault="00702E29" w:rsidP="006C3887">
            <w:pPr>
              <w:jc w:val="both"/>
              <w:rPr>
                <w:rFonts w:ascii="Adobe Caslon Pro" w:hAnsi="Adobe Caslon Pro"/>
                <w:sz w:val="16"/>
                <w:szCs w:val="16"/>
              </w:rPr>
            </w:pPr>
          </w:p>
        </w:tc>
      </w:tr>
      <w:tr w:rsidR="00702E29" w:rsidRPr="004C1B50" w:rsidTr="004C1B50">
        <w:tc>
          <w:tcPr>
            <w:tcW w:w="1418" w:type="dxa"/>
            <w:vMerge/>
          </w:tcPr>
          <w:p w:rsidR="00702E29" w:rsidRPr="004C1B50" w:rsidRDefault="00702E29" w:rsidP="006C3887">
            <w:pPr>
              <w:jc w:val="both"/>
              <w:rPr>
                <w:rFonts w:ascii="Adobe Caslon Pro" w:hAnsi="Adobe Caslon Pro"/>
                <w:sz w:val="16"/>
                <w:szCs w:val="16"/>
              </w:rPr>
            </w:pPr>
          </w:p>
        </w:tc>
        <w:tc>
          <w:tcPr>
            <w:tcW w:w="993" w:type="dxa"/>
            <w:vMerge/>
          </w:tcPr>
          <w:p w:rsidR="00702E29" w:rsidRPr="004C1B50" w:rsidRDefault="00702E29" w:rsidP="006C3887">
            <w:pPr>
              <w:jc w:val="both"/>
              <w:rPr>
                <w:rFonts w:ascii="Adobe Caslon Pro" w:hAnsi="Adobe Caslon Pro"/>
                <w:sz w:val="16"/>
                <w:szCs w:val="16"/>
              </w:rPr>
            </w:pPr>
          </w:p>
        </w:tc>
        <w:tc>
          <w:tcPr>
            <w:tcW w:w="1559" w:type="dxa"/>
            <w:vMerge/>
          </w:tcPr>
          <w:p w:rsidR="00702E29" w:rsidRPr="004C1B50" w:rsidRDefault="00702E29" w:rsidP="006C3887">
            <w:pPr>
              <w:jc w:val="both"/>
              <w:rPr>
                <w:rFonts w:ascii="Adobe Caslon Pro" w:hAnsi="Adobe Caslon Pro"/>
                <w:sz w:val="16"/>
                <w:szCs w:val="16"/>
              </w:rPr>
            </w:pPr>
          </w:p>
        </w:tc>
        <w:tc>
          <w:tcPr>
            <w:tcW w:w="1984" w:type="dxa"/>
          </w:tcPr>
          <w:p w:rsidR="00702E29" w:rsidRPr="004C1B50" w:rsidRDefault="00702E29" w:rsidP="006C3887">
            <w:pPr>
              <w:jc w:val="both"/>
              <w:rPr>
                <w:rFonts w:ascii="Adobe Caslon Pro" w:hAnsi="Adobe Caslon Pro"/>
                <w:sz w:val="16"/>
                <w:szCs w:val="16"/>
              </w:rPr>
            </w:pPr>
            <w:r w:rsidRPr="004C1B50">
              <w:rPr>
                <w:rFonts w:ascii="Adobe Caslon Pro" w:hAnsi="Adobe Caslon Pro"/>
                <w:sz w:val="16"/>
                <w:szCs w:val="16"/>
              </w:rPr>
              <w:t>Criterio 7. Hipervínculo al listado de obligaciones adicionales que deben cumplir las personas físicas y morales a través de quienes les entreguen los recursos o los facultan para la realización de los actos de autoridad</w:t>
            </w:r>
          </w:p>
        </w:tc>
        <w:tc>
          <w:tcPr>
            <w:tcW w:w="5245" w:type="dxa"/>
          </w:tcPr>
          <w:p w:rsidR="00702E29" w:rsidRPr="004C1B50" w:rsidRDefault="00702E29"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esta fracción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702E29" w:rsidRPr="004C1B50" w:rsidRDefault="00702E29" w:rsidP="006C3887">
            <w:pPr>
              <w:jc w:val="both"/>
              <w:rPr>
                <w:rFonts w:ascii="Adobe Caslon Pro" w:hAnsi="Adobe Caslon Pro"/>
                <w:sz w:val="16"/>
                <w:szCs w:val="16"/>
              </w:rPr>
            </w:pPr>
          </w:p>
        </w:tc>
        <w:tc>
          <w:tcPr>
            <w:tcW w:w="1559" w:type="dxa"/>
          </w:tcPr>
          <w:p w:rsidR="00702E29" w:rsidRPr="004C1B50" w:rsidRDefault="00702E29" w:rsidP="006C3887">
            <w:pPr>
              <w:jc w:val="both"/>
              <w:rPr>
                <w:rFonts w:ascii="Adobe Caslon Pro" w:hAnsi="Adobe Caslon Pro"/>
                <w:sz w:val="16"/>
                <w:szCs w:val="16"/>
              </w:rPr>
            </w:pPr>
          </w:p>
        </w:tc>
      </w:tr>
      <w:tr w:rsidR="00702E29" w:rsidRPr="004C1B50" w:rsidTr="004C1B50">
        <w:tc>
          <w:tcPr>
            <w:tcW w:w="1418" w:type="dxa"/>
            <w:vMerge/>
          </w:tcPr>
          <w:p w:rsidR="00702E29" w:rsidRPr="004C1B50" w:rsidRDefault="00702E29" w:rsidP="006C3887">
            <w:pPr>
              <w:jc w:val="both"/>
              <w:rPr>
                <w:rFonts w:ascii="Adobe Caslon Pro" w:hAnsi="Adobe Caslon Pro"/>
                <w:sz w:val="16"/>
                <w:szCs w:val="16"/>
              </w:rPr>
            </w:pPr>
          </w:p>
        </w:tc>
        <w:tc>
          <w:tcPr>
            <w:tcW w:w="993" w:type="dxa"/>
            <w:vMerge/>
          </w:tcPr>
          <w:p w:rsidR="00702E29" w:rsidRPr="004C1B50" w:rsidRDefault="00702E29" w:rsidP="006C3887">
            <w:pPr>
              <w:jc w:val="both"/>
              <w:rPr>
                <w:rFonts w:ascii="Adobe Caslon Pro" w:hAnsi="Adobe Caslon Pro"/>
                <w:sz w:val="16"/>
                <w:szCs w:val="16"/>
              </w:rPr>
            </w:pPr>
          </w:p>
        </w:tc>
        <w:tc>
          <w:tcPr>
            <w:tcW w:w="1559" w:type="dxa"/>
            <w:vMerge/>
          </w:tcPr>
          <w:p w:rsidR="00702E29" w:rsidRPr="004C1B50" w:rsidRDefault="00702E29" w:rsidP="006C3887">
            <w:pPr>
              <w:jc w:val="both"/>
              <w:rPr>
                <w:rFonts w:ascii="Adobe Caslon Pro" w:hAnsi="Adobe Caslon Pro"/>
                <w:sz w:val="16"/>
                <w:szCs w:val="16"/>
              </w:rPr>
            </w:pPr>
          </w:p>
        </w:tc>
        <w:tc>
          <w:tcPr>
            <w:tcW w:w="1984" w:type="dxa"/>
          </w:tcPr>
          <w:p w:rsidR="00702E29" w:rsidRPr="004C1B50" w:rsidRDefault="00702E29" w:rsidP="006C3887">
            <w:pPr>
              <w:jc w:val="both"/>
              <w:rPr>
                <w:rFonts w:ascii="Adobe Caslon Pro" w:hAnsi="Adobe Caslon Pro"/>
                <w:sz w:val="16"/>
                <w:szCs w:val="16"/>
              </w:rPr>
            </w:pPr>
            <w:r w:rsidRPr="004C1B50">
              <w:rPr>
                <w:rFonts w:ascii="Adobe Caslon Pro" w:hAnsi="Adobe Caslon Pro"/>
                <w:sz w:val="16"/>
                <w:szCs w:val="16"/>
              </w:rPr>
              <w:t>Criterio 8. Periodo de actualización de la información: anual</w:t>
            </w:r>
          </w:p>
        </w:tc>
        <w:tc>
          <w:tcPr>
            <w:tcW w:w="5245" w:type="dxa"/>
          </w:tcPr>
          <w:p w:rsidR="00702E29" w:rsidRPr="004C1B50" w:rsidRDefault="00702E29"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esta fracción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702E29" w:rsidRPr="004C1B50" w:rsidRDefault="00702E29" w:rsidP="006C3887">
            <w:pPr>
              <w:jc w:val="both"/>
              <w:rPr>
                <w:rFonts w:ascii="Adobe Caslon Pro" w:hAnsi="Adobe Caslon Pro"/>
                <w:sz w:val="16"/>
                <w:szCs w:val="16"/>
              </w:rPr>
            </w:pPr>
          </w:p>
        </w:tc>
        <w:tc>
          <w:tcPr>
            <w:tcW w:w="1559" w:type="dxa"/>
          </w:tcPr>
          <w:p w:rsidR="00702E29" w:rsidRPr="004C1B50" w:rsidRDefault="00702E29" w:rsidP="006C3887">
            <w:pPr>
              <w:jc w:val="both"/>
              <w:rPr>
                <w:rFonts w:ascii="Adobe Caslon Pro" w:hAnsi="Adobe Caslon Pro"/>
                <w:sz w:val="16"/>
                <w:szCs w:val="16"/>
              </w:rPr>
            </w:pPr>
          </w:p>
        </w:tc>
      </w:tr>
      <w:tr w:rsidR="00702E29" w:rsidRPr="004C1B50" w:rsidTr="004C1B50">
        <w:tc>
          <w:tcPr>
            <w:tcW w:w="1418" w:type="dxa"/>
            <w:vMerge/>
          </w:tcPr>
          <w:p w:rsidR="00702E29" w:rsidRPr="004C1B50" w:rsidRDefault="00702E29" w:rsidP="006C3887">
            <w:pPr>
              <w:jc w:val="both"/>
              <w:rPr>
                <w:rFonts w:ascii="Adobe Caslon Pro" w:hAnsi="Adobe Caslon Pro"/>
                <w:sz w:val="16"/>
                <w:szCs w:val="16"/>
              </w:rPr>
            </w:pPr>
          </w:p>
        </w:tc>
        <w:tc>
          <w:tcPr>
            <w:tcW w:w="993" w:type="dxa"/>
            <w:vMerge/>
          </w:tcPr>
          <w:p w:rsidR="00702E29" w:rsidRPr="004C1B50" w:rsidRDefault="00702E29" w:rsidP="006C3887">
            <w:pPr>
              <w:jc w:val="both"/>
              <w:rPr>
                <w:rFonts w:ascii="Adobe Caslon Pro" w:hAnsi="Adobe Caslon Pro"/>
                <w:sz w:val="16"/>
                <w:szCs w:val="16"/>
              </w:rPr>
            </w:pPr>
          </w:p>
        </w:tc>
        <w:tc>
          <w:tcPr>
            <w:tcW w:w="1559" w:type="dxa"/>
            <w:vMerge/>
          </w:tcPr>
          <w:p w:rsidR="00702E29" w:rsidRPr="004C1B50" w:rsidRDefault="00702E29" w:rsidP="006C3887">
            <w:pPr>
              <w:jc w:val="both"/>
              <w:rPr>
                <w:rFonts w:ascii="Adobe Caslon Pro" w:hAnsi="Adobe Caslon Pro"/>
                <w:sz w:val="16"/>
                <w:szCs w:val="16"/>
              </w:rPr>
            </w:pPr>
          </w:p>
        </w:tc>
        <w:tc>
          <w:tcPr>
            <w:tcW w:w="1984" w:type="dxa"/>
          </w:tcPr>
          <w:p w:rsidR="00702E29" w:rsidRPr="004C1B50" w:rsidRDefault="00702E29" w:rsidP="006C3887">
            <w:pPr>
              <w:jc w:val="both"/>
              <w:rPr>
                <w:rFonts w:ascii="Adobe Caslon Pro" w:hAnsi="Adobe Caslon Pro"/>
                <w:sz w:val="16"/>
                <w:szCs w:val="16"/>
              </w:rPr>
            </w:pPr>
            <w:r w:rsidRPr="004C1B50">
              <w:rPr>
                <w:rFonts w:ascii="Adobe Caslon Pro" w:hAnsi="Adobe Caslon Pro"/>
                <w:sz w:val="16"/>
                <w:szCs w:val="16"/>
              </w:rPr>
              <w:t>Criterio 9. La información deberá estar actualizada al periodo que corresponde de acuerdo con la Tabla de actualización y conservación de la información</w:t>
            </w:r>
          </w:p>
        </w:tc>
        <w:tc>
          <w:tcPr>
            <w:tcW w:w="5245" w:type="dxa"/>
          </w:tcPr>
          <w:p w:rsidR="00702E29" w:rsidRPr="004C1B50" w:rsidRDefault="00702E29"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esta fracción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702E29" w:rsidRPr="004C1B50" w:rsidRDefault="00702E29" w:rsidP="006C3887">
            <w:pPr>
              <w:jc w:val="both"/>
              <w:rPr>
                <w:rFonts w:ascii="Adobe Caslon Pro" w:hAnsi="Adobe Caslon Pro"/>
                <w:sz w:val="16"/>
                <w:szCs w:val="16"/>
              </w:rPr>
            </w:pPr>
          </w:p>
        </w:tc>
        <w:tc>
          <w:tcPr>
            <w:tcW w:w="1559" w:type="dxa"/>
          </w:tcPr>
          <w:p w:rsidR="00702E29" w:rsidRPr="004C1B50" w:rsidRDefault="00702E29" w:rsidP="006C3887">
            <w:pPr>
              <w:jc w:val="both"/>
              <w:rPr>
                <w:rFonts w:ascii="Adobe Caslon Pro" w:hAnsi="Adobe Caslon Pro"/>
                <w:sz w:val="16"/>
                <w:szCs w:val="16"/>
              </w:rPr>
            </w:pPr>
          </w:p>
        </w:tc>
      </w:tr>
      <w:tr w:rsidR="00702E29" w:rsidRPr="004C1B50" w:rsidTr="004C1B50">
        <w:tc>
          <w:tcPr>
            <w:tcW w:w="1418" w:type="dxa"/>
            <w:vMerge/>
          </w:tcPr>
          <w:p w:rsidR="00702E29" w:rsidRPr="004C1B50" w:rsidRDefault="00702E29" w:rsidP="006C3887">
            <w:pPr>
              <w:jc w:val="both"/>
              <w:rPr>
                <w:rFonts w:ascii="Adobe Caslon Pro" w:hAnsi="Adobe Caslon Pro"/>
                <w:sz w:val="16"/>
                <w:szCs w:val="16"/>
              </w:rPr>
            </w:pPr>
          </w:p>
        </w:tc>
        <w:tc>
          <w:tcPr>
            <w:tcW w:w="993" w:type="dxa"/>
            <w:vMerge/>
          </w:tcPr>
          <w:p w:rsidR="00702E29" w:rsidRPr="004C1B50" w:rsidRDefault="00702E29" w:rsidP="006C3887">
            <w:pPr>
              <w:jc w:val="both"/>
              <w:rPr>
                <w:rFonts w:ascii="Adobe Caslon Pro" w:hAnsi="Adobe Caslon Pro"/>
                <w:sz w:val="16"/>
                <w:szCs w:val="16"/>
              </w:rPr>
            </w:pPr>
          </w:p>
        </w:tc>
        <w:tc>
          <w:tcPr>
            <w:tcW w:w="1559" w:type="dxa"/>
            <w:vMerge/>
          </w:tcPr>
          <w:p w:rsidR="00702E29" w:rsidRPr="004C1B50" w:rsidRDefault="00702E29" w:rsidP="006C3887">
            <w:pPr>
              <w:jc w:val="both"/>
              <w:rPr>
                <w:rFonts w:ascii="Adobe Caslon Pro" w:hAnsi="Adobe Caslon Pro"/>
                <w:sz w:val="16"/>
                <w:szCs w:val="16"/>
              </w:rPr>
            </w:pPr>
          </w:p>
        </w:tc>
        <w:tc>
          <w:tcPr>
            <w:tcW w:w="1984" w:type="dxa"/>
          </w:tcPr>
          <w:p w:rsidR="00702E29" w:rsidRPr="004C1B50" w:rsidRDefault="00702E29" w:rsidP="006C3887">
            <w:pPr>
              <w:jc w:val="both"/>
              <w:rPr>
                <w:rFonts w:ascii="Adobe Caslon Pro" w:hAnsi="Adobe Caslon Pro"/>
                <w:sz w:val="16"/>
                <w:szCs w:val="16"/>
              </w:rPr>
            </w:pPr>
            <w:r w:rsidRPr="004C1B50">
              <w:rPr>
                <w:rFonts w:ascii="Adobe Caslon Pro" w:hAnsi="Adobe Caslon Pro"/>
                <w:sz w:val="16"/>
                <w:szCs w:val="16"/>
              </w:rPr>
              <w:t>Criterio 10. Conservar en el sitio de Internet y a través de la Plataforma Nacional la información vigente de acuerdo con la Tabla de actualización y conservación de la información</w:t>
            </w:r>
          </w:p>
        </w:tc>
        <w:tc>
          <w:tcPr>
            <w:tcW w:w="5245" w:type="dxa"/>
          </w:tcPr>
          <w:p w:rsidR="00702E29" w:rsidRPr="004C1B50" w:rsidRDefault="00702E29"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esta fracción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702E29" w:rsidRPr="004C1B50" w:rsidRDefault="00702E29" w:rsidP="006C3887">
            <w:pPr>
              <w:jc w:val="both"/>
              <w:rPr>
                <w:rFonts w:ascii="Adobe Caslon Pro" w:hAnsi="Adobe Caslon Pro"/>
                <w:sz w:val="16"/>
                <w:szCs w:val="16"/>
              </w:rPr>
            </w:pPr>
          </w:p>
        </w:tc>
        <w:tc>
          <w:tcPr>
            <w:tcW w:w="1559" w:type="dxa"/>
          </w:tcPr>
          <w:p w:rsidR="00702E29" w:rsidRPr="004C1B50" w:rsidRDefault="00702E29" w:rsidP="006C3887">
            <w:pPr>
              <w:jc w:val="both"/>
              <w:rPr>
                <w:rFonts w:ascii="Adobe Caslon Pro" w:hAnsi="Adobe Caslon Pro"/>
                <w:sz w:val="16"/>
                <w:szCs w:val="16"/>
              </w:rPr>
            </w:pPr>
          </w:p>
        </w:tc>
      </w:tr>
      <w:tr w:rsidR="00702E29" w:rsidRPr="004C1B50" w:rsidTr="004C1B50">
        <w:tc>
          <w:tcPr>
            <w:tcW w:w="1418" w:type="dxa"/>
            <w:vMerge/>
          </w:tcPr>
          <w:p w:rsidR="00702E29" w:rsidRPr="004C1B50" w:rsidRDefault="00702E29" w:rsidP="006C3887">
            <w:pPr>
              <w:jc w:val="both"/>
              <w:rPr>
                <w:rFonts w:ascii="Adobe Caslon Pro" w:hAnsi="Adobe Caslon Pro"/>
                <w:sz w:val="16"/>
                <w:szCs w:val="16"/>
              </w:rPr>
            </w:pPr>
          </w:p>
        </w:tc>
        <w:tc>
          <w:tcPr>
            <w:tcW w:w="993" w:type="dxa"/>
            <w:vMerge/>
          </w:tcPr>
          <w:p w:rsidR="00702E29" w:rsidRPr="004C1B50" w:rsidRDefault="00702E29" w:rsidP="006C3887">
            <w:pPr>
              <w:jc w:val="both"/>
              <w:rPr>
                <w:rFonts w:ascii="Adobe Caslon Pro" w:hAnsi="Adobe Caslon Pro"/>
                <w:sz w:val="16"/>
                <w:szCs w:val="16"/>
              </w:rPr>
            </w:pPr>
          </w:p>
        </w:tc>
        <w:tc>
          <w:tcPr>
            <w:tcW w:w="1559" w:type="dxa"/>
            <w:vMerge/>
          </w:tcPr>
          <w:p w:rsidR="00702E29" w:rsidRPr="004C1B50" w:rsidRDefault="00702E29" w:rsidP="006C3887">
            <w:pPr>
              <w:jc w:val="both"/>
              <w:rPr>
                <w:rFonts w:ascii="Adobe Caslon Pro" w:hAnsi="Adobe Caslon Pro"/>
                <w:sz w:val="16"/>
                <w:szCs w:val="16"/>
              </w:rPr>
            </w:pPr>
          </w:p>
        </w:tc>
        <w:tc>
          <w:tcPr>
            <w:tcW w:w="1984" w:type="dxa"/>
          </w:tcPr>
          <w:p w:rsidR="00702E29" w:rsidRPr="004C1B50" w:rsidRDefault="00702E29" w:rsidP="006C3887">
            <w:pPr>
              <w:jc w:val="both"/>
              <w:rPr>
                <w:rFonts w:ascii="Adobe Caslon Pro" w:hAnsi="Adobe Caslon Pro"/>
                <w:sz w:val="16"/>
                <w:szCs w:val="16"/>
              </w:rPr>
            </w:pPr>
            <w:r w:rsidRPr="004C1B50">
              <w:rPr>
                <w:rFonts w:ascii="Adobe Caslon Pro" w:hAnsi="Adobe Caslon Pro"/>
                <w:sz w:val="16"/>
                <w:szCs w:val="16"/>
              </w:rPr>
              <w:t xml:space="preserve">Criterio 11. Área(s) responsable(s) que genera(n) posee(n), publica(n) y/o actualiza(n)la información  </w:t>
            </w:r>
          </w:p>
        </w:tc>
        <w:tc>
          <w:tcPr>
            <w:tcW w:w="5245" w:type="dxa"/>
          </w:tcPr>
          <w:p w:rsidR="00702E29" w:rsidRPr="004C1B50" w:rsidRDefault="00702E29"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esta fracción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702E29" w:rsidRPr="004C1B50" w:rsidRDefault="00702E29" w:rsidP="006C3887">
            <w:pPr>
              <w:jc w:val="both"/>
              <w:rPr>
                <w:rFonts w:ascii="Adobe Caslon Pro" w:hAnsi="Adobe Caslon Pro"/>
                <w:sz w:val="16"/>
                <w:szCs w:val="16"/>
              </w:rPr>
            </w:pPr>
          </w:p>
        </w:tc>
        <w:tc>
          <w:tcPr>
            <w:tcW w:w="1559" w:type="dxa"/>
          </w:tcPr>
          <w:p w:rsidR="00702E29" w:rsidRPr="004C1B50" w:rsidRDefault="00702E29" w:rsidP="006C3887">
            <w:pPr>
              <w:jc w:val="both"/>
              <w:rPr>
                <w:rFonts w:ascii="Adobe Caslon Pro" w:hAnsi="Adobe Caslon Pro"/>
                <w:sz w:val="16"/>
                <w:szCs w:val="16"/>
              </w:rPr>
            </w:pPr>
          </w:p>
        </w:tc>
      </w:tr>
      <w:tr w:rsidR="00702E29" w:rsidRPr="004C1B50" w:rsidTr="004C1B50">
        <w:tc>
          <w:tcPr>
            <w:tcW w:w="1418" w:type="dxa"/>
            <w:vMerge/>
          </w:tcPr>
          <w:p w:rsidR="00702E29" w:rsidRPr="004C1B50" w:rsidRDefault="00702E29" w:rsidP="006C3887">
            <w:pPr>
              <w:jc w:val="both"/>
              <w:rPr>
                <w:rFonts w:ascii="Adobe Caslon Pro" w:hAnsi="Adobe Caslon Pro"/>
                <w:sz w:val="16"/>
                <w:szCs w:val="16"/>
              </w:rPr>
            </w:pPr>
          </w:p>
        </w:tc>
        <w:tc>
          <w:tcPr>
            <w:tcW w:w="993" w:type="dxa"/>
            <w:vMerge/>
          </w:tcPr>
          <w:p w:rsidR="00702E29" w:rsidRPr="004C1B50" w:rsidRDefault="00702E29" w:rsidP="006C3887">
            <w:pPr>
              <w:jc w:val="both"/>
              <w:rPr>
                <w:rFonts w:ascii="Adobe Caslon Pro" w:hAnsi="Adobe Caslon Pro"/>
                <w:sz w:val="16"/>
                <w:szCs w:val="16"/>
              </w:rPr>
            </w:pPr>
          </w:p>
        </w:tc>
        <w:tc>
          <w:tcPr>
            <w:tcW w:w="1559" w:type="dxa"/>
            <w:vMerge/>
          </w:tcPr>
          <w:p w:rsidR="00702E29" w:rsidRPr="004C1B50" w:rsidRDefault="00702E29" w:rsidP="006C3887">
            <w:pPr>
              <w:jc w:val="both"/>
              <w:rPr>
                <w:rFonts w:ascii="Adobe Caslon Pro" w:hAnsi="Adobe Caslon Pro"/>
                <w:sz w:val="16"/>
                <w:szCs w:val="16"/>
              </w:rPr>
            </w:pPr>
          </w:p>
        </w:tc>
        <w:tc>
          <w:tcPr>
            <w:tcW w:w="1984" w:type="dxa"/>
          </w:tcPr>
          <w:p w:rsidR="00702E29" w:rsidRPr="004C1B50" w:rsidRDefault="00702E29" w:rsidP="006C3887">
            <w:pPr>
              <w:jc w:val="both"/>
              <w:rPr>
                <w:rFonts w:ascii="Adobe Caslon Pro" w:hAnsi="Adobe Caslon Pro"/>
                <w:sz w:val="16"/>
                <w:szCs w:val="16"/>
              </w:rPr>
            </w:pPr>
            <w:r w:rsidRPr="004C1B50">
              <w:rPr>
                <w:rFonts w:ascii="Adobe Caslon Pro" w:hAnsi="Adobe Caslon Pro"/>
                <w:sz w:val="16"/>
                <w:szCs w:val="16"/>
              </w:rPr>
              <w:t xml:space="preserve">Criterio 12. Fecha de actualización de la información publicada con el formato día/mes/año </w:t>
            </w:r>
          </w:p>
        </w:tc>
        <w:tc>
          <w:tcPr>
            <w:tcW w:w="5245" w:type="dxa"/>
          </w:tcPr>
          <w:p w:rsidR="00702E29" w:rsidRPr="004C1B50" w:rsidRDefault="00702E29"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esta fracción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702E29" w:rsidRPr="004C1B50" w:rsidRDefault="00702E29" w:rsidP="006C3887">
            <w:pPr>
              <w:jc w:val="both"/>
              <w:rPr>
                <w:rFonts w:ascii="Adobe Caslon Pro" w:hAnsi="Adobe Caslon Pro"/>
                <w:sz w:val="16"/>
                <w:szCs w:val="16"/>
              </w:rPr>
            </w:pPr>
          </w:p>
        </w:tc>
        <w:tc>
          <w:tcPr>
            <w:tcW w:w="1559" w:type="dxa"/>
          </w:tcPr>
          <w:p w:rsidR="00702E29" w:rsidRPr="004C1B50" w:rsidRDefault="00702E29" w:rsidP="006C3887">
            <w:pPr>
              <w:jc w:val="both"/>
              <w:rPr>
                <w:rFonts w:ascii="Adobe Caslon Pro" w:hAnsi="Adobe Caslon Pro"/>
                <w:sz w:val="16"/>
                <w:szCs w:val="16"/>
              </w:rPr>
            </w:pPr>
          </w:p>
        </w:tc>
      </w:tr>
      <w:tr w:rsidR="00702E29" w:rsidRPr="004C1B50" w:rsidTr="004C1B50">
        <w:tc>
          <w:tcPr>
            <w:tcW w:w="1418" w:type="dxa"/>
            <w:vMerge/>
          </w:tcPr>
          <w:p w:rsidR="00702E29" w:rsidRPr="004C1B50" w:rsidRDefault="00702E29" w:rsidP="006C3887">
            <w:pPr>
              <w:jc w:val="both"/>
              <w:rPr>
                <w:rFonts w:ascii="Adobe Caslon Pro" w:hAnsi="Adobe Caslon Pro"/>
                <w:sz w:val="16"/>
                <w:szCs w:val="16"/>
              </w:rPr>
            </w:pPr>
          </w:p>
        </w:tc>
        <w:tc>
          <w:tcPr>
            <w:tcW w:w="993" w:type="dxa"/>
            <w:vMerge/>
          </w:tcPr>
          <w:p w:rsidR="00702E29" w:rsidRPr="004C1B50" w:rsidRDefault="00702E29" w:rsidP="006C3887">
            <w:pPr>
              <w:jc w:val="both"/>
              <w:rPr>
                <w:rFonts w:ascii="Adobe Caslon Pro" w:hAnsi="Adobe Caslon Pro"/>
                <w:sz w:val="16"/>
                <w:szCs w:val="16"/>
              </w:rPr>
            </w:pPr>
          </w:p>
        </w:tc>
        <w:tc>
          <w:tcPr>
            <w:tcW w:w="1559" w:type="dxa"/>
            <w:vMerge/>
          </w:tcPr>
          <w:p w:rsidR="00702E29" w:rsidRPr="004C1B50" w:rsidRDefault="00702E29" w:rsidP="006C3887">
            <w:pPr>
              <w:jc w:val="both"/>
              <w:rPr>
                <w:rFonts w:ascii="Adobe Caslon Pro" w:hAnsi="Adobe Caslon Pro"/>
                <w:sz w:val="16"/>
                <w:szCs w:val="16"/>
              </w:rPr>
            </w:pPr>
          </w:p>
        </w:tc>
        <w:tc>
          <w:tcPr>
            <w:tcW w:w="1984" w:type="dxa"/>
          </w:tcPr>
          <w:p w:rsidR="00702E29" w:rsidRPr="004C1B50" w:rsidRDefault="00702E29" w:rsidP="006C3887">
            <w:pPr>
              <w:jc w:val="both"/>
              <w:rPr>
                <w:rFonts w:ascii="Adobe Caslon Pro" w:hAnsi="Adobe Caslon Pro"/>
                <w:sz w:val="16"/>
                <w:szCs w:val="16"/>
              </w:rPr>
            </w:pPr>
            <w:r w:rsidRPr="004C1B50">
              <w:rPr>
                <w:rFonts w:ascii="Adobe Caslon Pro" w:hAnsi="Adobe Caslon Pro"/>
                <w:sz w:val="16"/>
                <w:szCs w:val="16"/>
              </w:rPr>
              <w:t xml:space="preserve">Criterio 13. Fecha de validación de la información publicada con el formato día/mes/año </w:t>
            </w:r>
          </w:p>
        </w:tc>
        <w:tc>
          <w:tcPr>
            <w:tcW w:w="5245" w:type="dxa"/>
          </w:tcPr>
          <w:p w:rsidR="00702E29" w:rsidRPr="004C1B50" w:rsidRDefault="00702E29"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esta fracción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702E29" w:rsidRPr="004C1B50" w:rsidRDefault="00702E29" w:rsidP="006C3887">
            <w:pPr>
              <w:jc w:val="both"/>
              <w:rPr>
                <w:rFonts w:ascii="Adobe Caslon Pro" w:hAnsi="Adobe Caslon Pro"/>
                <w:sz w:val="16"/>
                <w:szCs w:val="16"/>
              </w:rPr>
            </w:pPr>
          </w:p>
        </w:tc>
        <w:tc>
          <w:tcPr>
            <w:tcW w:w="1559" w:type="dxa"/>
          </w:tcPr>
          <w:p w:rsidR="00702E29" w:rsidRPr="004C1B50" w:rsidRDefault="00702E29" w:rsidP="006C3887">
            <w:pPr>
              <w:jc w:val="both"/>
              <w:rPr>
                <w:rFonts w:ascii="Adobe Caslon Pro" w:hAnsi="Adobe Caslon Pro"/>
                <w:sz w:val="16"/>
                <w:szCs w:val="16"/>
              </w:rPr>
            </w:pPr>
          </w:p>
        </w:tc>
      </w:tr>
      <w:tr w:rsidR="00702E29" w:rsidRPr="004C1B50" w:rsidTr="004C1B50">
        <w:tc>
          <w:tcPr>
            <w:tcW w:w="1418" w:type="dxa"/>
            <w:vMerge/>
          </w:tcPr>
          <w:p w:rsidR="00702E29" w:rsidRPr="004C1B50" w:rsidRDefault="00702E29" w:rsidP="006C3887">
            <w:pPr>
              <w:jc w:val="both"/>
              <w:rPr>
                <w:rFonts w:ascii="Adobe Caslon Pro" w:hAnsi="Adobe Caslon Pro"/>
                <w:sz w:val="16"/>
                <w:szCs w:val="16"/>
              </w:rPr>
            </w:pPr>
          </w:p>
        </w:tc>
        <w:tc>
          <w:tcPr>
            <w:tcW w:w="993" w:type="dxa"/>
            <w:vMerge/>
          </w:tcPr>
          <w:p w:rsidR="00702E29" w:rsidRPr="004C1B50" w:rsidRDefault="00702E29" w:rsidP="006C3887">
            <w:pPr>
              <w:jc w:val="both"/>
              <w:rPr>
                <w:rFonts w:ascii="Adobe Caslon Pro" w:hAnsi="Adobe Caslon Pro"/>
                <w:sz w:val="16"/>
                <w:szCs w:val="16"/>
              </w:rPr>
            </w:pPr>
          </w:p>
        </w:tc>
        <w:tc>
          <w:tcPr>
            <w:tcW w:w="1559" w:type="dxa"/>
            <w:vMerge/>
          </w:tcPr>
          <w:p w:rsidR="00702E29" w:rsidRPr="004C1B50" w:rsidRDefault="00702E29" w:rsidP="006C3887">
            <w:pPr>
              <w:jc w:val="both"/>
              <w:rPr>
                <w:rFonts w:ascii="Adobe Caslon Pro" w:hAnsi="Adobe Caslon Pro"/>
                <w:sz w:val="16"/>
                <w:szCs w:val="16"/>
              </w:rPr>
            </w:pPr>
          </w:p>
        </w:tc>
        <w:tc>
          <w:tcPr>
            <w:tcW w:w="1984" w:type="dxa"/>
          </w:tcPr>
          <w:p w:rsidR="00702E29" w:rsidRPr="004C1B50" w:rsidRDefault="00702E29" w:rsidP="006C3887">
            <w:pPr>
              <w:jc w:val="both"/>
              <w:rPr>
                <w:rFonts w:ascii="Adobe Caslon Pro" w:hAnsi="Adobe Caslon Pro"/>
                <w:sz w:val="16"/>
                <w:szCs w:val="16"/>
              </w:rPr>
            </w:pPr>
            <w:r w:rsidRPr="004C1B50">
              <w:rPr>
                <w:rFonts w:ascii="Adobe Caslon Pro" w:hAnsi="Adobe Caslon Pro"/>
                <w:sz w:val="16"/>
                <w:szCs w:val="16"/>
              </w:rPr>
              <w:t>Criterio 14. Nota. Este criterio se cumple en caso de que sea necesario que el sujeto obligado incluya alguna aclaración relativa a la información publicada y/o explicación por la falta de información</w:t>
            </w:r>
          </w:p>
        </w:tc>
        <w:tc>
          <w:tcPr>
            <w:tcW w:w="5245" w:type="dxa"/>
          </w:tcPr>
          <w:p w:rsidR="00702E29" w:rsidRPr="004C1B50" w:rsidRDefault="00702E29"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esta fracción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702E29" w:rsidRPr="004C1B50" w:rsidRDefault="00702E29" w:rsidP="006C3887">
            <w:pPr>
              <w:jc w:val="both"/>
              <w:rPr>
                <w:rFonts w:ascii="Adobe Caslon Pro" w:hAnsi="Adobe Caslon Pro"/>
                <w:sz w:val="16"/>
                <w:szCs w:val="16"/>
              </w:rPr>
            </w:pPr>
          </w:p>
        </w:tc>
        <w:tc>
          <w:tcPr>
            <w:tcW w:w="1559" w:type="dxa"/>
          </w:tcPr>
          <w:p w:rsidR="00702E29" w:rsidRPr="004C1B50" w:rsidRDefault="00702E29" w:rsidP="006C3887">
            <w:pPr>
              <w:jc w:val="both"/>
              <w:rPr>
                <w:rFonts w:ascii="Adobe Caslon Pro" w:hAnsi="Adobe Caslon Pro"/>
                <w:sz w:val="16"/>
                <w:szCs w:val="16"/>
              </w:rPr>
            </w:pPr>
          </w:p>
        </w:tc>
      </w:tr>
      <w:tr w:rsidR="00702E29" w:rsidRPr="004C1B50" w:rsidTr="004C1B50">
        <w:tc>
          <w:tcPr>
            <w:tcW w:w="1418" w:type="dxa"/>
            <w:vMerge/>
          </w:tcPr>
          <w:p w:rsidR="00702E29" w:rsidRPr="004C1B50" w:rsidRDefault="00702E29" w:rsidP="006C3887">
            <w:pPr>
              <w:jc w:val="both"/>
              <w:rPr>
                <w:rFonts w:ascii="Adobe Caslon Pro" w:hAnsi="Adobe Caslon Pro"/>
                <w:sz w:val="16"/>
                <w:szCs w:val="16"/>
              </w:rPr>
            </w:pPr>
          </w:p>
        </w:tc>
        <w:tc>
          <w:tcPr>
            <w:tcW w:w="993" w:type="dxa"/>
            <w:vMerge/>
          </w:tcPr>
          <w:p w:rsidR="00702E29" w:rsidRPr="004C1B50" w:rsidRDefault="00702E29" w:rsidP="006C3887">
            <w:pPr>
              <w:jc w:val="both"/>
              <w:rPr>
                <w:rFonts w:ascii="Adobe Caslon Pro" w:hAnsi="Adobe Caslon Pro"/>
                <w:sz w:val="16"/>
                <w:szCs w:val="16"/>
              </w:rPr>
            </w:pPr>
          </w:p>
        </w:tc>
        <w:tc>
          <w:tcPr>
            <w:tcW w:w="1559" w:type="dxa"/>
            <w:vMerge/>
          </w:tcPr>
          <w:p w:rsidR="00702E29" w:rsidRPr="004C1B50" w:rsidRDefault="00702E29" w:rsidP="006C3887">
            <w:pPr>
              <w:jc w:val="both"/>
              <w:rPr>
                <w:rFonts w:ascii="Adobe Caslon Pro" w:hAnsi="Adobe Caslon Pro"/>
                <w:sz w:val="16"/>
                <w:szCs w:val="16"/>
              </w:rPr>
            </w:pPr>
          </w:p>
        </w:tc>
        <w:tc>
          <w:tcPr>
            <w:tcW w:w="1984" w:type="dxa"/>
          </w:tcPr>
          <w:p w:rsidR="00702E29" w:rsidRPr="004C1B50" w:rsidRDefault="00702E29" w:rsidP="006C3887">
            <w:pPr>
              <w:jc w:val="both"/>
              <w:rPr>
                <w:rFonts w:ascii="Adobe Caslon Pro" w:hAnsi="Adobe Caslon Pro"/>
                <w:sz w:val="16"/>
                <w:szCs w:val="16"/>
              </w:rPr>
            </w:pPr>
            <w:r w:rsidRPr="004C1B50">
              <w:rPr>
                <w:rFonts w:ascii="Adobe Caslon Pro" w:hAnsi="Adobe Caslon Pro"/>
                <w:sz w:val="16"/>
                <w:szCs w:val="16"/>
              </w:rPr>
              <w:t xml:space="preserve">Criterio 15. La información publicada se organiza mediante los </w:t>
            </w:r>
            <w:r w:rsidRPr="004C1B50">
              <w:rPr>
                <w:rFonts w:ascii="Adobe Caslon Pro" w:hAnsi="Adobe Caslon Pro"/>
                <w:sz w:val="16"/>
                <w:szCs w:val="16"/>
              </w:rPr>
              <w:lastRenderedPageBreak/>
              <w:t xml:space="preserve">formatos 82a y 82b para los Organismos garantes </w:t>
            </w:r>
          </w:p>
        </w:tc>
        <w:tc>
          <w:tcPr>
            <w:tcW w:w="5245" w:type="dxa"/>
          </w:tcPr>
          <w:p w:rsidR="00702E29" w:rsidRPr="004C1B50" w:rsidRDefault="00702E29" w:rsidP="006C3887">
            <w:pPr>
              <w:jc w:val="both"/>
              <w:rPr>
                <w:rFonts w:ascii="Adobe Caslon Pro" w:hAnsi="Adobe Caslon Pro"/>
                <w:sz w:val="16"/>
                <w:szCs w:val="16"/>
              </w:rPr>
            </w:pPr>
            <w:r w:rsidRPr="004C1B50">
              <w:rPr>
                <w:rFonts w:ascii="Adobe Caslon Pro" w:hAnsi="Adobe Caslon Pro"/>
                <w:sz w:val="16"/>
                <w:szCs w:val="16"/>
              </w:rPr>
              <w:lastRenderedPageBreak/>
              <w:t xml:space="preserve">El Sujeto Obligado no ha cargado la información correspondiente a esta fracción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w:t>
            </w:r>
            <w:r w:rsidRPr="004C1B50">
              <w:rPr>
                <w:rFonts w:ascii="Adobe Caslon Pro" w:hAnsi="Adobe Caslon Pro"/>
                <w:sz w:val="16"/>
                <w:szCs w:val="16"/>
              </w:rPr>
              <w:lastRenderedPageBreak/>
              <w:t>Técnicos Generales.</w:t>
            </w:r>
          </w:p>
        </w:tc>
        <w:tc>
          <w:tcPr>
            <w:tcW w:w="1559" w:type="dxa"/>
          </w:tcPr>
          <w:p w:rsidR="00702E29" w:rsidRPr="004C1B50" w:rsidRDefault="00702E29" w:rsidP="006C3887">
            <w:pPr>
              <w:jc w:val="both"/>
              <w:rPr>
                <w:rFonts w:ascii="Adobe Caslon Pro" w:hAnsi="Adobe Caslon Pro"/>
                <w:sz w:val="16"/>
                <w:szCs w:val="16"/>
              </w:rPr>
            </w:pPr>
          </w:p>
        </w:tc>
        <w:tc>
          <w:tcPr>
            <w:tcW w:w="1559" w:type="dxa"/>
          </w:tcPr>
          <w:p w:rsidR="00702E29" w:rsidRPr="004C1B50" w:rsidRDefault="00702E29" w:rsidP="006C3887">
            <w:pPr>
              <w:jc w:val="both"/>
              <w:rPr>
                <w:rFonts w:ascii="Adobe Caslon Pro" w:hAnsi="Adobe Caslon Pro"/>
                <w:sz w:val="16"/>
                <w:szCs w:val="16"/>
              </w:rPr>
            </w:pPr>
          </w:p>
        </w:tc>
      </w:tr>
      <w:tr w:rsidR="00702E29" w:rsidRPr="004C1B50" w:rsidTr="004C1B50">
        <w:tc>
          <w:tcPr>
            <w:tcW w:w="1418" w:type="dxa"/>
            <w:vMerge/>
          </w:tcPr>
          <w:p w:rsidR="00702E29" w:rsidRPr="004C1B50" w:rsidRDefault="00702E29" w:rsidP="006C3887">
            <w:pPr>
              <w:jc w:val="both"/>
              <w:rPr>
                <w:rFonts w:ascii="Adobe Caslon Pro" w:hAnsi="Adobe Caslon Pro"/>
                <w:sz w:val="16"/>
                <w:szCs w:val="16"/>
              </w:rPr>
            </w:pPr>
          </w:p>
        </w:tc>
        <w:tc>
          <w:tcPr>
            <w:tcW w:w="993" w:type="dxa"/>
            <w:vMerge/>
          </w:tcPr>
          <w:p w:rsidR="00702E29" w:rsidRPr="004C1B50" w:rsidRDefault="00702E29" w:rsidP="006C3887">
            <w:pPr>
              <w:jc w:val="both"/>
              <w:rPr>
                <w:rFonts w:ascii="Adobe Caslon Pro" w:hAnsi="Adobe Caslon Pro"/>
                <w:sz w:val="16"/>
                <w:szCs w:val="16"/>
              </w:rPr>
            </w:pPr>
          </w:p>
        </w:tc>
        <w:tc>
          <w:tcPr>
            <w:tcW w:w="1559" w:type="dxa"/>
            <w:vMerge/>
          </w:tcPr>
          <w:p w:rsidR="00702E29" w:rsidRPr="004C1B50" w:rsidRDefault="00702E29" w:rsidP="006C3887">
            <w:pPr>
              <w:jc w:val="both"/>
              <w:rPr>
                <w:rFonts w:ascii="Adobe Caslon Pro" w:hAnsi="Adobe Caslon Pro"/>
                <w:sz w:val="16"/>
                <w:szCs w:val="16"/>
              </w:rPr>
            </w:pPr>
          </w:p>
        </w:tc>
        <w:tc>
          <w:tcPr>
            <w:tcW w:w="1984" w:type="dxa"/>
          </w:tcPr>
          <w:p w:rsidR="00702E29" w:rsidRPr="004C1B50" w:rsidRDefault="00702E29" w:rsidP="006C3887">
            <w:pPr>
              <w:jc w:val="both"/>
              <w:rPr>
                <w:rFonts w:ascii="Adobe Caslon Pro" w:hAnsi="Adobe Caslon Pro"/>
                <w:sz w:val="16"/>
                <w:szCs w:val="16"/>
              </w:rPr>
            </w:pPr>
            <w:r w:rsidRPr="004C1B50">
              <w:rPr>
                <w:rFonts w:ascii="Adobe Caslon Pro" w:hAnsi="Adobe Caslon Pro"/>
                <w:sz w:val="16"/>
                <w:szCs w:val="16"/>
              </w:rPr>
              <w:t>Criterio 16. El soporte de la información permite su reutilización</w:t>
            </w:r>
          </w:p>
        </w:tc>
        <w:tc>
          <w:tcPr>
            <w:tcW w:w="5245" w:type="dxa"/>
          </w:tcPr>
          <w:p w:rsidR="00702E29" w:rsidRPr="004C1B50" w:rsidRDefault="00702E29" w:rsidP="006C3887">
            <w:pPr>
              <w:jc w:val="both"/>
              <w:rPr>
                <w:rFonts w:ascii="Adobe Caslon Pro" w:hAnsi="Adobe Caslon Pro"/>
                <w:sz w:val="16"/>
                <w:szCs w:val="16"/>
              </w:rPr>
            </w:pPr>
            <w:r w:rsidRPr="004C1B50">
              <w:rPr>
                <w:rFonts w:ascii="Adobe Caslon Pro" w:hAnsi="Adobe Caslon Pro"/>
                <w:sz w:val="16"/>
                <w:szCs w:val="16"/>
              </w:rPr>
              <w:t xml:space="preserve">El Sujeto Obligado no ha cargado la información correspondiente a esta fracción en la página del SIPOT. Por lo tanto, deberá </w:t>
            </w:r>
            <w:proofErr w:type="spellStart"/>
            <w:r w:rsidRPr="004C1B50">
              <w:rPr>
                <w:rFonts w:ascii="Adobe Caslon Pro" w:hAnsi="Adobe Caslon Pro"/>
                <w:sz w:val="16"/>
                <w:szCs w:val="16"/>
              </w:rPr>
              <w:t>requisitar</w:t>
            </w:r>
            <w:proofErr w:type="spellEnd"/>
            <w:r w:rsidRPr="004C1B50">
              <w:rPr>
                <w:rFonts w:ascii="Adobe Caslon Pro" w:hAnsi="Adobe Caslon Pro"/>
                <w:sz w:val="16"/>
                <w:szCs w:val="16"/>
              </w:rPr>
              <w:t xml:space="preserve"> la información correspondiente de acuerdo a lo previsto en los Lineamientos Técnicos Generales.</w:t>
            </w:r>
          </w:p>
        </w:tc>
        <w:tc>
          <w:tcPr>
            <w:tcW w:w="1559" w:type="dxa"/>
          </w:tcPr>
          <w:p w:rsidR="00702E29" w:rsidRPr="004C1B50" w:rsidRDefault="00702E29" w:rsidP="006C3887">
            <w:pPr>
              <w:jc w:val="both"/>
              <w:rPr>
                <w:rFonts w:ascii="Adobe Caslon Pro" w:hAnsi="Adobe Caslon Pro"/>
                <w:sz w:val="16"/>
                <w:szCs w:val="16"/>
              </w:rPr>
            </w:pPr>
          </w:p>
        </w:tc>
        <w:tc>
          <w:tcPr>
            <w:tcW w:w="1559" w:type="dxa"/>
          </w:tcPr>
          <w:p w:rsidR="00702E29" w:rsidRPr="004C1B50" w:rsidRDefault="00702E29" w:rsidP="006C3887">
            <w:pPr>
              <w:jc w:val="both"/>
              <w:rPr>
                <w:rFonts w:ascii="Adobe Caslon Pro" w:hAnsi="Adobe Caslon Pro"/>
                <w:sz w:val="16"/>
                <w:szCs w:val="16"/>
              </w:rPr>
            </w:pPr>
          </w:p>
        </w:tc>
      </w:tr>
    </w:tbl>
    <w:p w:rsidR="003432FA" w:rsidRPr="004C1B50" w:rsidRDefault="003432FA" w:rsidP="006C3887">
      <w:pPr>
        <w:jc w:val="both"/>
        <w:rPr>
          <w:rFonts w:ascii="Adobe Caslon Pro" w:hAnsi="Adobe Caslon Pro"/>
          <w:sz w:val="16"/>
          <w:szCs w:val="16"/>
        </w:rPr>
      </w:pPr>
    </w:p>
    <w:sectPr w:rsidR="003432FA" w:rsidRPr="004C1B50" w:rsidSect="00DC7C11">
      <w:pgSz w:w="15840" w:h="12240" w:orient="landscape"/>
      <w:pgMar w:top="709" w:right="1417" w:bottom="56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Adobe Caslon Pro">
    <w:panose1 w:val="0205050205050A020403"/>
    <w:charset w:val="00"/>
    <w:family w:val="roman"/>
    <w:notTrueType/>
    <w:pitch w:val="variable"/>
    <w:sig w:usb0="800000AF" w:usb1="5000205B" w:usb2="00000000" w:usb3="00000000" w:csb0="0000009B"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2552"/>
    <w:rsid w:val="000E5785"/>
    <w:rsid w:val="00203128"/>
    <w:rsid w:val="0028764E"/>
    <w:rsid w:val="002B666C"/>
    <w:rsid w:val="003376E3"/>
    <w:rsid w:val="003432FA"/>
    <w:rsid w:val="00363E26"/>
    <w:rsid w:val="00375437"/>
    <w:rsid w:val="003C256F"/>
    <w:rsid w:val="0040391D"/>
    <w:rsid w:val="00491302"/>
    <w:rsid w:val="004C1B50"/>
    <w:rsid w:val="005D276E"/>
    <w:rsid w:val="005E1AD6"/>
    <w:rsid w:val="005F4C89"/>
    <w:rsid w:val="006C3887"/>
    <w:rsid w:val="00702E29"/>
    <w:rsid w:val="007122C4"/>
    <w:rsid w:val="00854BEA"/>
    <w:rsid w:val="00862552"/>
    <w:rsid w:val="008725A3"/>
    <w:rsid w:val="0088330E"/>
    <w:rsid w:val="008A6213"/>
    <w:rsid w:val="009958FF"/>
    <w:rsid w:val="009C06FB"/>
    <w:rsid w:val="00A33CC2"/>
    <w:rsid w:val="00AC0FAA"/>
    <w:rsid w:val="00C16477"/>
    <w:rsid w:val="00C56293"/>
    <w:rsid w:val="00CE6F3C"/>
    <w:rsid w:val="00CF6245"/>
    <w:rsid w:val="00D36E4A"/>
    <w:rsid w:val="00D579E4"/>
    <w:rsid w:val="00DB7BF9"/>
    <w:rsid w:val="00DC71CE"/>
    <w:rsid w:val="00DC7C11"/>
    <w:rsid w:val="00EB69D8"/>
    <w:rsid w:val="00F274EB"/>
    <w:rsid w:val="00F3561F"/>
    <w:rsid w:val="00FC27B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8625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9C06F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C06FB"/>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8625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9C06F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C06F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TotalTime>
  <Pages>47</Pages>
  <Words>16968</Words>
  <Characters>93324</Characters>
  <Application>Microsoft Office Word</Application>
  <DocSecurity>0</DocSecurity>
  <Lines>777</Lines>
  <Paragraphs>220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110072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Martinez Félix Doris Verónica</dc:creator>
  <cp:lastModifiedBy>Carlos B.R.</cp:lastModifiedBy>
  <cp:revision>7</cp:revision>
  <cp:lastPrinted>2018-11-23T21:58:00Z</cp:lastPrinted>
  <dcterms:created xsi:type="dcterms:W3CDTF">2018-11-26T16:27:00Z</dcterms:created>
  <dcterms:modified xsi:type="dcterms:W3CDTF">2018-11-26T17:49:00Z</dcterms:modified>
</cp:coreProperties>
</file>